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0CD0C6D9" w:rsidR="000A2FF0" w:rsidRPr="007B4FB9" w:rsidRDefault="00107725" w:rsidP="000A2FF0">
      <w:pPr>
        <w:tabs>
          <w:tab w:val="center" w:pos="4536"/>
          <w:tab w:val="right" w:pos="9781"/>
        </w:tabs>
        <w:ind w:right="-58"/>
        <w:rPr>
          <w:rFonts w:ascii="Arial" w:eastAsia="ＭＳ 明朝" w:hAnsi="Arial"/>
          <w:b/>
          <w:noProof w:val="0"/>
          <w:szCs w:val="22"/>
          <w:lang w:eastAsia="ja-JP"/>
        </w:rPr>
      </w:pPr>
      <w:bookmarkStart w:id="0" w:name="OLE_LINK3"/>
      <w:bookmarkStart w:id="1" w:name="_GoBack"/>
      <w:r w:rsidRPr="007B4FB9">
        <w:rPr>
          <w:rFonts w:ascii="Arial" w:eastAsia="SimSun" w:hAnsi="Arial"/>
          <w:b/>
          <w:noProof w:val="0"/>
          <w:szCs w:val="22"/>
        </w:rPr>
        <w:t>3GPP TSG RAN WG1 Meeting #82</w:t>
      </w:r>
      <w:r w:rsidR="000A2FF0" w:rsidRPr="007B4FB9">
        <w:rPr>
          <w:rFonts w:ascii="Arial" w:eastAsia="SimSun" w:hAnsi="Arial"/>
          <w:b/>
          <w:noProof w:val="0"/>
          <w:szCs w:val="22"/>
        </w:rPr>
        <w:t xml:space="preserve">  </w:t>
      </w:r>
      <w:r w:rsidR="000A2FF0" w:rsidRPr="007B4FB9">
        <w:rPr>
          <w:rFonts w:ascii="Arial" w:eastAsia="ＭＳ 明朝" w:hAnsi="Arial" w:hint="eastAsia"/>
          <w:b/>
          <w:noProof w:val="0"/>
          <w:szCs w:val="22"/>
          <w:lang w:eastAsia="ja-JP"/>
        </w:rPr>
        <w:t xml:space="preserve">                                                                 </w:t>
      </w:r>
      <w:r w:rsidR="000A2FF0" w:rsidRPr="007B4FB9">
        <w:rPr>
          <w:rFonts w:ascii="Arial" w:eastAsia="SimSun" w:hAnsi="Arial"/>
          <w:b/>
          <w:noProof w:val="0"/>
          <w:szCs w:val="22"/>
        </w:rPr>
        <w:t>R1-</w:t>
      </w:r>
      <w:r w:rsidR="00191DB5" w:rsidRPr="007B4FB9">
        <w:rPr>
          <w:rFonts w:ascii="Arial" w:eastAsia="ＭＳ 明朝" w:hAnsi="Arial" w:hint="eastAsia"/>
          <w:b/>
          <w:noProof w:val="0"/>
          <w:szCs w:val="22"/>
          <w:lang w:eastAsia="ja-JP"/>
        </w:rPr>
        <w:t>15</w:t>
      </w:r>
      <w:r w:rsidR="00B51D20" w:rsidRPr="007B4FB9">
        <w:rPr>
          <w:rFonts w:ascii="Arial" w:eastAsia="ＭＳ 明朝" w:hAnsi="Arial" w:hint="eastAsia"/>
          <w:b/>
          <w:noProof w:val="0"/>
          <w:szCs w:val="22"/>
          <w:lang w:eastAsia="ja-JP"/>
        </w:rPr>
        <w:t>4663</w:t>
      </w:r>
    </w:p>
    <w:p w14:paraId="64440E80" w14:textId="48337738" w:rsidR="000A2FF0" w:rsidRPr="007B4FB9" w:rsidRDefault="00107725" w:rsidP="000A2FF0">
      <w:pPr>
        <w:tabs>
          <w:tab w:val="center" w:pos="4536"/>
          <w:tab w:val="right" w:pos="9072"/>
          <w:tab w:val="right" w:pos="9781"/>
        </w:tabs>
        <w:ind w:right="-58"/>
        <w:rPr>
          <w:rFonts w:ascii="Arial" w:eastAsia="SimSun" w:hAnsi="Arial"/>
          <w:b/>
          <w:noProof w:val="0"/>
          <w:szCs w:val="22"/>
          <w:lang w:eastAsia="zh-CN"/>
        </w:rPr>
      </w:pPr>
      <w:r w:rsidRPr="007B4FB9">
        <w:rPr>
          <w:rFonts w:ascii="Arial" w:eastAsia="ＭＳ 明朝" w:hAnsi="Arial" w:cs="Arial"/>
          <w:b/>
          <w:bCs/>
          <w:szCs w:val="22"/>
          <w:lang w:eastAsia="ja-JP"/>
        </w:rPr>
        <w:t>Beijing, China, 24th - 28th August 2015</w:t>
      </w:r>
    </w:p>
    <w:p w14:paraId="21ED2649" w14:textId="77777777" w:rsidR="0041628A" w:rsidRPr="007B4FB9" w:rsidRDefault="0041628A">
      <w:pPr>
        <w:pStyle w:val="Header"/>
        <w:rPr>
          <w:noProof w:val="0"/>
          <w:sz w:val="24"/>
          <w:szCs w:val="22"/>
        </w:rPr>
      </w:pPr>
    </w:p>
    <w:p w14:paraId="21E27392" w14:textId="77777777" w:rsidR="0041628A" w:rsidRPr="007B4FB9" w:rsidRDefault="0041628A">
      <w:pPr>
        <w:pStyle w:val="Header"/>
        <w:ind w:left="1800" w:hanging="1800"/>
        <w:rPr>
          <w:rFonts w:eastAsia="ＭＳ ゴシック"/>
          <w:noProof w:val="0"/>
          <w:sz w:val="24"/>
          <w:szCs w:val="22"/>
        </w:rPr>
      </w:pPr>
      <w:r w:rsidRPr="007B4FB9">
        <w:rPr>
          <w:rFonts w:eastAsia="ＭＳ ゴシック"/>
          <w:noProof w:val="0"/>
          <w:sz w:val="24"/>
          <w:szCs w:val="22"/>
        </w:rPr>
        <w:t>Source:</w:t>
      </w:r>
      <w:r w:rsidRPr="007B4FB9">
        <w:rPr>
          <w:rFonts w:eastAsia="ＭＳ ゴシック"/>
          <w:noProof w:val="0"/>
          <w:sz w:val="24"/>
          <w:szCs w:val="22"/>
        </w:rPr>
        <w:tab/>
        <w:t xml:space="preserve">NTT </w:t>
      </w:r>
      <w:r w:rsidRPr="007B4FB9">
        <w:rPr>
          <w:rFonts w:eastAsia="ＭＳ ゴシック" w:hint="eastAsia"/>
          <w:noProof w:val="0"/>
          <w:sz w:val="24"/>
          <w:szCs w:val="22"/>
        </w:rPr>
        <w:t>DOCOMO</w:t>
      </w:r>
    </w:p>
    <w:bookmarkEnd w:id="0"/>
    <w:p w14:paraId="07787299" w14:textId="431E034E" w:rsidR="0041628A" w:rsidRPr="007B4FB9" w:rsidRDefault="0041628A">
      <w:pPr>
        <w:pStyle w:val="Header"/>
        <w:ind w:left="1800" w:hanging="1800"/>
        <w:jc w:val="both"/>
        <w:rPr>
          <w:noProof w:val="0"/>
          <w:sz w:val="24"/>
          <w:szCs w:val="22"/>
          <w:lang w:eastAsia="ja-JP"/>
        </w:rPr>
      </w:pPr>
      <w:r w:rsidRPr="007B4FB9">
        <w:rPr>
          <w:rFonts w:eastAsia="ＭＳ ゴシック" w:hint="eastAsia"/>
          <w:noProof w:val="0"/>
          <w:sz w:val="24"/>
          <w:szCs w:val="22"/>
        </w:rPr>
        <w:t>Title</w:t>
      </w:r>
      <w:r w:rsidRPr="007B4FB9">
        <w:rPr>
          <w:rFonts w:eastAsia="ＭＳ ゴシック"/>
          <w:noProof w:val="0"/>
          <w:sz w:val="24"/>
          <w:szCs w:val="22"/>
        </w:rPr>
        <w:t>:</w:t>
      </w:r>
      <w:r w:rsidRPr="007B4FB9">
        <w:rPr>
          <w:rFonts w:eastAsia="ＭＳ ゴシック"/>
          <w:noProof w:val="0"/>
          <w:sz w:val="24"/>
          <w:szCs w:val="22"/>
        </w:rPr>
        <w:tab/>
      </w:r>
      <w:r w:rsidR="000062E9" w:rsidRPr="007B4FB9">
        <w:rPr>
          <w:rFonts w:eastAsia="SimSun" w:hint="eastAsia"/>
          <w:noProof w:val="0"/>
          <w:sz w:val="24"/>
          <w:szCs w:val="22"/>
          <w:lang w:eastAsia="zh-CN"/>
        </w:rPr>
        <w:t xml:space="preserve">SRS Enhancement </w:t>
      </w:r>
      <w:r w:rsidR="009007F3" w:rsidRPr="007B4FB9">
        <w:rPr>
          <w:rFonts w:hint="eastAsia"/>
          <w:noProof w:val="0"/>
          <w:sz w:val="24"/>
          <w:szCs w:val="22"/>
          <w:lang w:eastAsia="ja-JP"/>
        </w:rPr>
        <w:t>for Elevation B</w:t>
      </w:r>
      <w:r w:rsidR="002D74A4" w:rsidRPr="007B4FB9">
        <w:rPr>
          <w:noProof w:val="0"/>
          <w:sz w:val="24"/>
          <w:szCs w:val="22"/>
          <w:lang w:eastAsia="ja-JP"/>
        </w:rPr>
        <w:t>F</w:t>
      </w:r>
      <w:r w:rsidR="009007F3" w:rsidRPr="007B4FB9">
        <w:rPr>
          <w:rFonts w:hint="eastAsia"/>
          <w:noProof w:val="0"/>
          <w:sz w:val="24"/>
          <w:szCs w:val="22"/>
          <w:lang w:eastAsia="ja-JP"/>
        </w:rPr>
        <w:t xml:space="preserve"> and FD-MIMO</w:t>
      </w:r>
    </w:p>
    <w:p w14:paraId="32D100CB" w14:textId="4F2AF9B0" w:rsidR="0041628A" w:rsidRPr="007B4FB9" w:rsidRDefault="0041628A">
      <w:pPr>
        <w:pStyle w:val="Header"/>
        <w:tabs>
          <w:tab w:val="left" w:pos="1800"/>
        </w:tabs>
        <w:ind w:left="1800" w:hanging="1800"/>
        <w:rPr>
          <w:rFonts w:eastAsia="SimSun"/>
          <w:noProof w:val="0"/>
          <w:sz w:val="24"/>
          <w:szCs w:val="22"/>
          <w:lang w:eastAsia="zh-CN"/>
        </w:rPr>
      </w:pPr>
      <w:r w:rsidRPr="007B4FB9">
        <w:rPr>
          <w:rFonts w:eastAsia="ＭＳ ゴシック"/>
          <w:noProof w:val="0"/>
          <w:sz w:val="24"/>
          <w:szCs w:val="22"/>
        </w:rPr>
        <w:t>Agenda Item:</w:t>
      </w:r>
      <w:bookmarkStart w:id="2" w:name="Source"/>
      <w:bookmarkEnd w:id="2"/>
      <w:r w:rsidRPr="007B4FB9">
        <w:rPr>
          <w:rFonts w:eastAsia="ＭＳ ゴシック"/>
          <w:noProof w:val="0"/>
          <w:sz w:val="24"/>
          <w:szCs w:val="22"/>
        </w:rPr>
        <w:tab/>
      </w:r>
      <w:r w:rsidR="000062E9" w:rsidRPr="007B4FB9">
        <w:rPr>
          <w:rFonts w:eastAsia="ＭＳ ゴシック"/>
          <w:noProof w:val="0"/>
          <w:sz w:val="24"/>
          <w:szCs w:val="22"/>
          <w:lang w:eastAsia="ja-JP"/>
        </w:rPr>
        <w:t>7.2.5.2.3</w:t>
      </w:r>
    </w:p>
    <w:p w14:paraId="171841D7" w14:textId="77777777" w:rsidR="0041628A" w:rsidRPr="007B4FB9" w:rsidRDefault="0041628A">
      <w:pPr>
        <w:pBdr>
          <w:bottom w:val="single" w:sz="6" w:space="1" w:color="auto"/>
        </w:pBdr>
        <w:ind w:left="1800" w:hanging="1800"/>
        <w:rPr>
          <w:rFonts w:ascii="Arial" w:eastAsia="SimSun" w:hAnsi="Arial"/>
          <w:b/>
          <w:noProof w:val="0"/>
          <w:szCs w:val="22"/>
        </w:rPr>
      </w:pPr>
      <w:r w:rsidRPr="007B4FB9">
        <w:rPr>
          <w:rFonts w:ascii="Arial" w:hAnsi="Arial"/>
          <w:b/>
          <w:noProof w:val="0"/>
          <w:szCs w:val="22"/>
        </w:rPr>
        <w:t>Document for:</w:t>
      </w:r>
      <w:bookmarkStart w:id="3" w:name="DocumentFor"/>
      <w:bookmarkEnd w:id="3"/>
      <w:r w:rsidRPr="007B4FB9">
        <w:rPr>
          <w:rFonts w:ascii="Arial" w:hAnsi="Arial" w:hint="eastAsia"/>
          <w:b/>
          <w:noProof w:val="0"/>
          <w:szCs w:val="22"/>
        </w:rPr>
        <w:t xml:space="preserve"> </w:t>
      </w:r>
      <w:r w:rsidRPr="007B4FB9">
        <w:rPr>
          <w:rFonts w:ascii="Arial" w:hAnsi="Arial" w:hint="eastAsia"/>
          <w:b/>
          <w:noProof w:val="0"/>
          <w:szCs w:val="22"/>
        </w:rPr>
        <w:tab/>
        <w:t>Discussion and Decision</w:t>
      </w:r>
    </w:p>
    <w:p w14:paraId="18A2A3A2" w14:textId="77777777" w:rsidR="0041628A" w:rsidRPr="007B4FB9" w:rsidRDefault="0041628A">
      <w:pPr>
        <w:pStyle w:val="Heading1"/>
        <w:spacing w:after="120"/>
        <w:rPr>
          <w:b/>
          <w:sz w:val="24"/>
          <w:szCs w:val="22"/>
        </w:rPr>
      </w:pPr>
      <w:r w:rsidRPr="007B4FB9">
        <w:rPr>
          <w:b/>
          <w:sz w:val="24"/>
          <w:szCs w:val="22"/>
        </w:rPr>
        <w:t>Introducti</w:t>
      </w:r>
      <w:r w:rsidRPr="007B4FB9">
        <w:rPr>
          <w:rFonts w:hint="eastAsia"/>
          <w:b/>
          <w:sz w:val="24"/>
          <w:szCs w:val="22"/>
        </w:rPr>
        <w:t>on</w:t>
      </w:r>
    </w:p>
    <w:p w14:paraId="12676CBA" w14:textId="0095BC06" w:rsidR="008903F6" w:rsidRPr="007B4FB9" w:rsidRDefault="0011321D" w:rsidP="008941A3">
      <w:pPr>
        <w:spacing w:after="120"/>
        <w:jc w:val="both"/>
        <w:rPr>
          <w:rFonts w:eastAsia="SimSun"/>
          <w:noProof w:val="0"/>
          <w:kern w:val="2"/>
          <w:sz w:val="22"/>
          <w:szCs w:val="22"/>
          <w:lang w:val="x-none" w:eastAsia="zh-CN"/>
        </w:rPr>
      </w:pPr>
      <w:r w:rsidRPr="007B4FB9">
        <w:rPr>
          <w:rFonts w:eastAsia="ＭＳ 明朝"/>
          <w:noProof w:val="0"/>
          <w:kern w:val="2"/>
          <w:sz w:val="22"/>
          <w:szCs w:val="22"/>
          <w:lang w:val="x-none" w:eastAsia="ja-JP"/>
        </w:rPr>
        <w:t xml:space="preserve">The </w:t>
      </w:r>
      <w:r w:rsidR="008941A3" w:rsidRPr="007B4FB9">
        <w:rPr>
          <w:rFonts w:eastAsia="ＭＳ 明朝"/>
          <w:noProof w:val="0"/>
          <w:kern w:val="2"/>
          <w:sz w:val="22"/>
          <w:szCs w:val="22"/>
          <w:lang w:eastAsia="ja-JP"/>
        </w:rPr>
        <w:t>study item (SI)</w:t>
      </w:r>
      <w:r w:rsidR="008941A3" w:rsidRPr="007B4FB9">
        <w:rPr>
          <w:rFonts w:eastAsia="ＭＳ 明朝"/>
          <w:noProof w:val="0"/>
          <w:kern w:val="2"/>
          <w:sz w:val="22"/>
          <w:szCs w:val="22"/>
          <w:lang w:val="x-none" w:eastAsia="ja-JP"/>
        </w:rPr>
        <w:t xml:space="preserve"> </w:t>
      </w:r>
      <w:r w:rsidRPr="007B4FB9">
        <w:rPr>
          <w:rFonts w:eastAsia="ＭＳ 明朝"/>
          <w:noProof w:val="0"/>
          <w:kern w:val="2"/>
          <w:sz w:val="22"/>
          <w:szCs w:val="22"/>
          <w:lang w:val="x-none" w:eastAsia="ja-JP"/>
        </w:rPr>
        <w:t xml:space="preserve">of </w:t>
      </w:r>
      <w:r w:rsidR="008941A3" w:rsidRPr="007B4FB9">
        <w:rPr>
          <w:rFonts w:eastAsia="ＭＳ 明朝"/>
          <w:noProof w:val="0"/>
          <w:kern w:val="2"/>
          <w:sz w:val="22"/>
          <w:szCs w:val="22"/>
          <w:lang w:eastAsia="ja-JP"/>
        </w:rPr>
        <w:t xml:space="preserve">elevation beamforming (EB) and </w:t>
      </w:r>
      <w:r w:rsidRPr="007B4FB9">
        <w:rPr>
          <w:rFonts w:eastAsia="ＭＳ 明朝"/>
          <w:noProof w:val="0"/>
          <w:kern w:val="2"/>
          <w:sz w:val="22"/>
          <w:szCs w:val="22"/>
          <w:lang w:val="x-none" w:eastAsia="ja-JP"/>
        </w:rPr>
        <w:t>FD-MIMO was finished</w:t>
      </w:r>
      <w:r w:rsidR="008941A3" w:rsidRPr="007B4FB9">
        <w:rPr>
          <w:rFonts w:eastAsia="ＭＳ 明朝"/>
          <w:noProof w:val="0"/>
          <w:kern w:val="2"/>
          <w:sz w:val="22"/>
          <w:szCs w:val="22"/>
          <w:lang w:eastAsia="ja-JP"/>
        </w:rPr>
        <w:t xml:space="preserve"> at the RAN1 #81 meeting,</w:t>
      </w:r>
      <w:r w:rsidRPr="007B4FB9">
        <w:rPr>
          <w:rFonts w:eastAsia="ＭＳ 明朝"/>
          <w:noProof w:val="0"/>
          <w:kern w:val="2"/>
          <w:sz w:val="22"/>
          <w:szCs w:val="22"/>
          <w:lang w:val="x-none" w:eastAsia="ja-JP"/>
        </w:rPr>
        <w:t xml:space="preserve"> and one conclusion about SRS enhancement was captured in 3GPP TR 36.897</w:t>
      </w:r>
      <w:r w:rsidR="00BE0FE6" w:rsidRPr="007B4FB9">
        <w:rPr>
          <w:rFonts w:eastAsia="SimSun" w:hint="eastAsia"/>
          <w:noProof w:val="0"/>
          <w:kern w:val="2"/>
          <w:sz w:val="22"/>
          <w:szCs w:val="22"/>
          <w:lang w:val="x-none" w:eastAsia="zh-CN"/>
        </w:rPr>
        <w:t xml:space="preserve"> [1]</w:t>
      </w:r>
      <w:r w:rsidR="001E1E3D" w:rsidRPr="007B4FB9">
        <w:rPr>
          <w:rFonts w:eastAsia="SimSun" w:hint="eastAsia"/>
          <w:noProof w:val="0"/>
          <w:kern w:val="2"/>
          <w:sz w:val="22"/>
          <w:szCs w:val="22"/>
          <w:lang w:val="x-none" w:eastAsia="zh-CN"/>
        </w:rPr>
        <w:t>, i.e.,</w:t>
      </w:r>
      <w:r w:rsidRPr="007B4FB9">
        <w:rPr>
          <w:rFonts w:eastAsia="ＭＳ 明朝"/>
          <w:noProof w:val="0"/>
          <w:kern w:val="2"/>
          <w:sz w:val="22"/>
          <w:szCs w:val="22"/>
          <w:lang w:val="x-none" w:eastAsia="ja-JP"/>
        </w:rPr>
        <w:t xml:space="preserve"> SRS enhancement is beneficial for EB/FD-MIMO compared to the best baseline using implementation based enhancements.</w:t>
      </w:r>
      <w:r w:rsidR="008903F6" w:rsidRPr="007B4FB9">
        <w:rPr>
          <w:rFonts w:eastAsia="SimSun" w:hint="eastAsia"/>
          <w:noProof w:val="0"/>
          <w:kern w:val="2"/>
          <w:sz w:val="22"/>
          <w:szCs w:val="22"/>
          <w:lang w:val="x-none" w:eastAsia="zh-CN"/>
        </w:rPr>
        <w:t xml:space="preserve"> The general target of </w:t>
      </w:r>
      <w:r w:rsidR="008903F6" w:rsidRPr="007B4FB9">
        <w:rPr>
          <w:rFonts w:eastAsia="ＭＳ 明朝"/>
          <w:noProof w:val="0"/>
          <w:kern w:val="2"/>
          <w:sz w:val="22"/>
          <w:szCs w:val="22"/>
          <w:lang w:val="x-none" w:eastAsia="ja-JP"/>
        </w:rPr>
        <w:t>SRS enhancement for EB/FD-MIMO</w:t>
      </w:r>
      <w:r w:rsidR="008903F6" w:rsidRPr="007B4FB9">
        <w:rPr>
          <w:rFonts w:eastAsia="SimSun" w:hint="eastAsia"/>
          <w:noProof w:val="0"/>
          <w:kern w:val="2"/>
          <w:sz w:val="22"/>
          <w:szCs w:val="22"/>
          <w:lang w:val="x-none" w:eastAsia="zh-CN"/>
        </w:rPr>
        <w:t xml:space="preserve"> </w:t>
      </w:r>
      <w:r w:rsidR="008903F6" w:rsidRPr="007B4FB9">
        <w:rPr>
          <w:rFonts w:eastAsia="SimSun"/>
          <w:noProof w:val="0"/>
          <w:kern w:val="2"/>
          <w:sz w:val="22"/>
          <w:szCs w:val="22"/>
          <w:lang w:val="x-none" w:eastAsia="zh-CN"/>
        </w:rPr>
        <w:t xml:space="preserve">is to enhance </w:t>
      </w:r>
      <w:r w:rsidR="008941A3" w:rsidRPr="007B4FB9">
        <w:rPr>
          <w:rFonts w:eastAsia="SimSun"/>
          <w:noProof w:val="0"/>
          <w:kern w:val="2"/>
          <w:sz w:val="22"/>
          <w:szCs w:val="22"/>
          <w:lang w:eastAsia="zh-CN"/>
        </w:rPr>
        <w:t xml:space="preserve">the </w:t>
      </w:r>
      <w:r w:rsidR="008903F6" w:rsidRPr="007B4FB9">
        <w:rPr>
          <w:rFonts w:eastAsia="SimSun"/>
          <w:noProof w:val="0"/>
          <w:kern w:val="2"/>
          <w:sz w:val="22"/>
          <w:szCs w:val="22"/>
          <w:lang w:val="x-none" w:eastAsia="zh-CN"/>
        </w:rPr>
        <w:t xml:space="preserve">SRS capacity </w:t>
      </w:r>
      <w:r w:rsidR="008941A3" w:rsidRPr="007B4FB9">
        <w:rPr>
          <w:rFonts w:eastAsia="SimSun"/>
          <w:noProof w:val="0"/>
          <w:kern w:val="2"/>
          <w:sz w:val="22"/>
          <w:szCs w:val="22"/>
          <w:lang w:eastAsia="zh-CN"/>
        </w:rPr>
        <w:t>so as to improve the</w:t>
      </w:r>
      <w:r w:rsidR="008941A3" w:rsidRPr="007B4FB9">
        <w:rPr>
          <w:rFonts w:eastAsia="SimSun"/>
          <w:noProof w:val="0"/>
          <w:kern w:val="2"/>
          <w:sz w:val="22"/>
          <w:szCs w:val="22"/>
          <w:lang w:val="x-none" w:eastAsia="zh-CN"/>
        </w:rPr>
        <w:t xml:space="preserve"> </w:t>
      </w:r>
      <w:r w:rsidR="008903F6" w:rsidRPr="007B4FB9">
        <w:rPr>
          <w:rFonts w:eastAsia="SimSun"/>
          <w:noProof w:val="0"/>
          <w:kern w:val="2"/>
          <w:sz w:val="22"/>
          <w:szCs w:val="22"/>
          <w:lang w:val="x-none" w:eastAsia="zh-CN"/>
        </w:rPr>
        <w:t>UL channel estimation accuracy at a serving eNB</w:t>
      </w:r>
      <w:r w:rsidR="008903F6" w:rsidRPr="007B4FB9">
        <w:rPr>
          <w:rFonts w:eastAsia="SimSun" w:hint="eastAsia"/>
          <w:noProof w:val="0"/>
          <w:kern w:val="2"/>
          <w:sz w:val="22"/>
          <w:szCs w:val="22"/>
          <w:lang w:val="x-none" w:eastAsia="zh-CN"/>
        </w:rPr>
        <w:t xml:space="preserve">. </w:t>
      </w:r>
      <w:r w:rsidR="008941A3" w:rsidRPr="007B4FB9">
        <w:rPr>
          <w:rFonts w:eastAsia="SimSun"/>
          <w:noProof w:val="0"/>
          <w:kern w:val="2"/>
          <w:sz w:val="22"/>
          <w:szCs w:val="22"/>
          <w:lang w:eastAsia="zh-CN"/>
        </w:rPr>
        <w:t>C</w:t>
      </w:r>
      <w:proofErr w:type="spellStart"/>
      <w:r w:rsidR="008903F6" w:rsidRPr="007B4FB9">
        <w:rPr>
          <w:rFonts w:eastAsia="SimSun"/>
          <w:noProof w:val="0"/>
          <w:kern w:val="2"/>
          <w:sz w:val="22"/>
          <w:szCs w:val="22"/>
          <w:lang w:val="x-none" w:eastAsia="zh-CN"/>
        </w:rPr>
        <w:t>andidate</w:t>
      </w:r>
      <w:proofErr w:type="spellEnd"/>
      <w:r w:rsidR="008903F6" w:rsidRPr="007B4FB9">
        <w:rPr>
          <w:rFonts w:eastAsia="SimSun"/>
          <w:noProof w:val="0"/>
          <w:kern w:val="2"/>
          <w:sz w:val="22"/>
          <w:szCs w:val="22"/>
          <w:lang w:val="x-none" w:eastAsia="zh-CN"/>
        </w:rPr>
        <w:t xml:space="preserve"> </w:t>
      </w:r>
      <w:r w:rsidR="00CE0D2A" w:rsidRPr="007B4FB9">
        <w:rPr>
          <w:rFonts w:eastAsia="SimSun" w:hint="eastAsia"/>
          <w:noProof w:val="0"/>
          <w:kern w:val="2"/>
          <w:sz w:val="22"/>
          <w:szCs w:val="22"/>
          <w:lang w:val="x-none" w:eastAsia="zh-CN"/>
        </w:rPr>
        <w:t xml:space="preserve">SRS enhancement </w:t>
      </w:r>
      <w:r w:rsidR="008903F6" w:rsidRPr="007B4FB9">
        <w:rPr>
          <w:rFonts w:eastAsia="SimSun"/>
          <w:noProof w:val="0"/>
          <w:kern w:val="2"/>
          <w:sz w:val="22"/>
          <w:szCs w:val="22"/>
          <w:lang w:val="x-none" w:eastAsia="zh-CN"/>
        </w:rPr>
        <w:t>schemes</w:t>
      </w:r>
      <w:r w:rsidR="00CE0D2A" w:rsidRPr="007B4FB9">
        <w:rPr>
          <w:rFonts w:eastAsia="SimSun" w:hint="eastAsia"/>
          <w:noProof w:val="0"/>
          <w:kern w:val="2"/>
          <w:sz w:val="22"/>
          <w:szCs w:val="22"/>
          <w:lang w:val="x-none" w:eastAsia="zh-CN"/>
        </w:rPr>
        <w:t xml:space="preserve"> include</w:t>
      </w:r>
      <w:r w:rsidR="008903F6" w:rsidRPr="007B4FB9">
        <w:rPr>
          <w:rFonts w:eastAsia="SimSun"/>
          <w:noProof w:val="0"/>
          <w:kern w:val="2"/>
          <w:sz w:val="22"/>
          <w:szCs w:val="22"/>
          <w:lang w:val="x-none" w:eastAsia="zh-CN"/>
        </w:rPr>
        <w:t>:</w:t>
      </w:r>
    </w:p>
    <w:p w14:paraId="00BF5365" w14:textId="77777777" w:rsidR="00CE0D2A" w:rsidRPr="007B4FB9" w:rsidRDefault="00CE0D2A" w:rsidP="00936DAD">
      <w:pPr>
        <w:pStyle w:val="ListParagraph"/>
        <w:numPr>
          <w:ilvl w:val="0"/>
          <w:numId w:val="15"/>
        </w:numPr>
        <w:spacing w:after="120"/>
        <w:ind w:firstLineChars="0"/>
        <w:contextualSpacing/>
        <w:jc w:val="both"/>
        <w:rPr>
          <w:rFonts w:ascii="Times New Roman" w:hAnsi="Times New Roman"/>
          <w:i/>
          <w:sz w:val="22"/>
          <w:szCs w:val="20"/>
          <w:lang w:eastAsia="x-none"/>
        </w:rPr>
      </w:pPr>
      <w:r w:rsidRPr="007B4FB9">
        <w:rPr>
          <w:rFonts w:ascii="Times New Roman" w:hAnsi="Times New Roman"/>
          <w:i/>
          <w:sz w:val="22"/>
          <w:szCs w:val="20"/>
          <w:lang w:eastAsia="x-none"/>
        </w:rPr>
        <w:t>Transmitting SRS on unused PUSCH DMRS resources</w:t>
      </w:r>
    </w:p>
    <w:p w14:paraId="46EF0808" w14:textId="7CF11486" w:rsidR="00CE0D2A" w:rsidRPr="007B4FB9" w:rsidRDefault="00CE0D2A" w:rsidP="00936DAD">
      <w:pPr>
        <w:pStyle w:val="ListParagraph"/>
        <w:numPr>
          <w:ilvl w:val="0"/>
          <w:numId w:val="15"/>
        </w:numPr>
        <w:spacing w:after="120"/>
        <w:ind w:firstLineChars="0"/>
        <w:contextualSpacing/>
        <w:jc w:val="both"/>
        <w:rPr>
          <w:rFonts w:ascii="Times New Roman" w:hAnsi="Times New Roman"/>
          <w:i/>
          <w:sz w:val="22"/>
          <w:szCs w:val="20"/>
          <w:lang w:eastAsia="x-none"/>
        </w:rPr>
      </w:pPr>
      <w:r w:rsidRPr="007B4FB9">
        <w:rPr>
          <w:rFonts w:ascii="Times New Roman" w:hAnsi="Times New Roman"/>
          <w:i/>
          <w:sz w:val="22"/>
          <w:szCs w:val="20"/>
          <w:lang w:eastAsia="x-none"/>
        </w:rPr>
        <w:t>Tran</w:t>
      </w:r>
      <w:r w:rsidR="007169E1" w:rsidRPr="007B4FB9">
        <w:rPr>
          <w:rFonts w:ascii="Times New Roman" w:hAnsi="Times New Roman"/>
          <w:i/>
          <w:sz w:val="22"/>
          <w:szCs w:val="20"/>
          <w:lang w:eastAsia="x-none"/>
        </w:rPr>
        <w:t>smitting SRS on PUSCH resources</w:t>
      </w:r>
    </w:p>
    <w:p w14:paraId="5B13F98A" w14:textId="77777777" w:rsidR="00CE0D2A" w:rsidRPr="007B4FB9" w:rsidRDefault="00CE0D2A" w:rsidP="00936DAD">
      <w:pPr>
        <w:pStyle w:val="ListParagraph"/>
        <w:numPr>
          <w:ilvl w:val="0"/>
          <w:numId w:val="15"/>
        </w:numPr>
        <w:spacing w:after="120"/>
        <w:ind w:firstLineChars="0"/>
        <w:contextualSpacing/>
        <w:jc w:val="both"/>
        <w:rPr>
          <w:rFonts w:ascii="Times New Roman" w:hAnsi="Times New Roman"/>
          <w:i/>
          <w:sz w:val="22"/>
          <w:szCs w:val="20"/>
          <w:lang w:eastAsia="x-none"/>
        </w:rPr>
      </w:pPr>
      <w:r w:rsidRPr="007B4FB9">
        <w:rPr>
          <w:rFonts w:ascii="Times New Roman" w:hAnsi="Times New Roman"/>
          <w:i/>
          <w:sz w:val="22"/>
          <w:szCs w:val="20"/>
          <w:lang w:eastAsia="x-none"/>
        </w:rPr>
        <w:t>Increasing the number of SRS combs</w:t>
      </w:r>
    </w:p>
    <w:p w14:paraId="2859183F" w14:textId="77777777" w:rsidR="00CE0D2A" w:rsidRPr="007B4FB9" w:rsidRDefault="00CE0D2A" w:rsidP="00936DAD">
      <w:pPr>
        <w:pStyle w:val="ListParagraph"/>
        <w:numPr>
          <w:ilvl w:val="0"/>
          <w:numId w:val="15"/>
        </w:numPr>
        <w:spacing w:after="120"/>
        <w:ind w:firstLineChars="0"/>
        <w:contextualSpacing/>
        <w:jc w:val="both"/>
        <w:rPr>
          <w:rFonts w:ascii="Times New Roman" w:hAnsi="Times New Roman"/>
          <w:i/>
          <w:sz w:val="22"/>
          <w:szCs w:val="20"/>
          <w:lang w:eastAsia="x-none"/>
        </w:rPr>
      </w:pPr>
      <w:r w:rsidRPr="007B4FB9">
        <w:rPr>
          <w:rFonts w:ascii="Times New Roman" w:hAnsi="Times New Roman"/>
          <w:i/>
          <w:sz w:val="22"/>
          <w:szCs w:val="20"/>
          <w:lang w:eastAsia="x-none"/>
        </w:rPr>
        <w:t>4Tx antenna switching for SRS transmission</w:t>
      </w:r>
    </w:p>
    <w:p w14:paraId="7D03FF0D" w14:textId="77777777" w:rsidR="00CE0D2A" w:rsidRPr="007B4FB9" w:rsidRDefault="00CE0D2A" w:rsidP="00936DAD">
      <w:pPr>
        <w:pStyle w:val="ListParagraph"/>
        <w:numPr>
          <w:ilvl w:val="0"/>
          <w:numId w:val="15"/>
        </w:numPr>
        <w:spacing w:after="120"/>
        <w:ind w:firstLineChars="0"/>
        <w:contextualSpacing/>
        <w:jc w:val="both"/>
        <w:rPr>
          <w:rFonts w:ascii="Times New Roman" w:hAnsi="Times New Roman"/>
          <w:i/>
          <w:sz w:val="22"/>
          <w:szCs w:val="20"/>
          <w:lang w:eastAsia="x-none"/>
        </w:rPr>
      </w:pPr>
      <w:r w:rsidRPr="007B4FB9">
        <w:rPr>
          <w:rFonts w:ascii="Times New Roman" w:hAnsi="Times New Roman"/>
          <w:i/>
          <w:sz w:val="22"/>
          <w:szCs w:val="20"/>
          <w:lang w:eastAsia="x-none"/>
        </w:rPr>
        <w:t>Precoded SRS</w:t>
      </w:r>
    </w:p>
    <w:p w14:paraId="633D7D45" w14:textId="1D5C9195" w:rsidR="006427BF" w:rsidRPr="007B4FB9" w:rsidRDefault="00CE0D2A" w:rsidP="00936DAD">
      <w:pPr>
        <w:pStyle w:val="ListParagraph"/>
        <w:numPr>
          <w:ilvl w:val="0"/>
          <w:numId w:val="15"/>
        </w:numPr>
        <w:spacing w:after="120"/>
        <w:ind w:firstLineChars="0"/>
        <w:contextualSpacing/>
        <w:jc w:val="both"/>
        <w:rPr>
          <w:rFonts w:ascii="Times New Roman" w:hAnsi="Times New Roman"/>
          <w:i/>
          <w:sz w:val="22"/>
          <w:szCs w:val="20"/>
          <w:lang w:eastAsia="x-none"/>
        </w:rPr>
      </w:pPr>
      <w:r w:rsidRPr="007B4FB9">
        <w:rPr>
          <w:rFonts w:ascii="Times New Roman" w:hAnsi="Times New Roman"/>
          <w:i/>
          <w:sz w:val="22"/>
          <w:szCs w:val="20"/>
          <w:lang w:eastAsia="x-none"/>
        </w:rPr>
        <w:t>Increasing the number of UpPTS SC-FDMA symbols utilized for SRS transmission</w:t>
      </w:r>
    </w:p>
    <w:p w14:paraId="326C3F1E" w14:textId="2B85763D" w:rsidR="00B02342" w:rsidRPr="007B4FB9" w:rsidRDefault="00CE0D2A" w:rsidP="008941A3">
      <w:pPr>
        <w:spacing w:after="120"/>
        <w:jc w:val="both"/>
        <w:rPr>
          <w:rFonts w:eastAsia="SimSun"/>
          <w:noProof w:val="0"/>
          <w:kern w:val="2"/>
          <w:sz w:val="22"/>
          <w:szCs w:val="22"/>
          <w:lang w:eastAsia="zh-CN"/>
        </w:rPr>
      </w:pPr>
      <w:r w:rsidRPr="007B4FB9">
        <w:rPr>
          <w:rFonts w:eastAsia="SimSun" w:hint="eastAsia"/>
          <w:noProof w:val="0"/>
          <w:kern w:val="2"/>
          <w:sz w:val="22"/>
          <w:szCs w:val="22"/>
          <w:lang w:eastAsia="zh-CN"/>
        </w:rPr>
        <w:t xml:space="preserve">In this contribution, </w:t>
      </w:r>
      <w:r w:rsidR="00AA794C" w:rsidRPr="007B4FB9">
        <w:rPr>
          <w:rFonts w:eastAsia="SimSun" w:hint="eastAsia"/>
          <w:noProof w:val="0"/>
          <w:kern w:val="2"/>
          <w:sz w:val="22"/>
          <w:szCs w:val="22"/>
          <w:lang w:eastAsia="zh-CN"/>
        </w:rPr>
        <w:t xml:space="preserve">we analyze the pros and cons of each candidate </w:t>
      </w:r>
      <w:r w:rsidR="00E6339F" w:rsidRPr="007B4FB9">
        <w:rPr>
          <w:rFonts w:eastAsia="SimSun"/>
          <w:noProof w:val="0"/>
          <w:kern w:val="2"/>
          <w:sz w:val="22"/>
          <w:szCs w:val="22"/>
          <w:lang w:eastAsia="zh-CN"/>
        </w:rPr>
        <w:t>enhancement</w:t>
      </w:r>
      <w:r w:rsidR="00E6339F" w:rsidRPr="007B4FB9">
        <w:rPr>
          <w:rFonts w:eastAsia="SimSun" w:hint="eastAsia"/>
          <w:noProof w:val="0"/>
          <w:kern w:val="2"/>
          <w:sz w:val="22"/>
          <w:szCs w:val="22"/>
          <w:lang w:eastAsia="zh-CN"/>
        </w:rPr>
        <w:t xml:space="preserve"> </w:t>
      </w:r>
      <w:r w:rsidR="00AA794C" w:rsidRPr="007B4FB9">
        <w:rPr>
          <w:rFonts w:eastAsia="SimSun" w:hint="eastAsia"/>
          <w:noProof w:val="0"/>
          <w:kern w:val="2"/>
          <w:sz w:val="22"/>
          <w:szCs w:val="22"/>
          <w:lang w:eastAsia="zh-CN"/>
        </w:rPr>
        <w:t xml:space="preserve">scheme and the possible specification impact. Also, our </w:t>
      </w:r>
      <w:r w:rsidR="001E1E3D" w:rsidRPr="007B4FB9">
        <w:rPr>
          <w:rFonts w:eastAsia="SimSun" w:hint="eastAsia"/>
          <w:noProof w:val="0"/>
          <w:kern w:val="2"/>
          <w:sz w:val="22"/>
          <w:szCs w:val="22"/>
          <w:lang w:eastAsia="zh-CN"/>
        </w:rPr>
        <w:t>views</w:t>
      </w:r>
      <w:r w:rsidR="00E6339F" w:rsidRPr="007B4FB9">
        <w:rPr>
          <w:rFonts w:eastAsia="SimSun" w:hint="eastAsia"/>
          <w:noProof w:val="0"/>
          <w:kern w:val="2"/>
          <w:sz w:val="22"/>
          <w:szCs w:val="22"/>
          <w:lang w:eastAsia="zh-CN"/>
        </w:rPr>
        <w:t xml:space="preserve"> about SRS enhancement </w:t>
      </w:r>
      <w:r w:rsidR="001E1E3D" w:rsidRPr="007B4FB9">
        <w:rPr>
          <w:rFonts w:eastAsia="ＭＳ 明朝"/>
          <w:noProof w:val="0"/>
          <w:kern w:val="2"/>
          <w:sz w:val="22"/>
          <w:szCs w:val="22"/>
          <w:lang w:val="x-none" w:eastAsia="ja-JP"/>
        </w:rPr>
        <w:t>for EB/FD-MIMO</w:t>
      </w:r>
      <w:r w:rsidR="001E1E3D" w:rsidRPr="007B4FB9">
        <w:rPr>
          <w:rFonts w:eastAsia="SimSun" w:hint="eastAsia"/>
          <w:noProof w:val="0"/>
          <w:kern w:val="2"/>
          <w:sz w:val="22"/>
          <w:szCs w:val="22"/>
          <w:lang w:eastAsia="zh-CN"/>
        </w:rPr>
        <w:t xml:space="preserve"> are</w:t>
      </w:r>
      <w:r w:rsidR="00E6339F" w:rsidRPr="007B4FB9">
        <w:rPr>
          <w:rFonts w:eastAsia="SimSun" w:hint="eastAsia"/>
          <w:noProof w:val="0"/>
          <w:kern w:val="2"/>
          <w:sz w:val="22"/>
          <w:szCs w:val="22"/>
          <w:lang w:eastAsia="zh-CN"/>
        </w:rPr>
        <w:t xml:space="preserve"> </w:t>
      </w:r>
      <w:r w:rsidR="001E1E3D" w:rsidRPr="007B4FB9">
        <w:rPr>
          <w:rFonts w:eastAsia="SimSun" w:hint="eastAsia"/>
          <w:noProof w:val="0"/>
          <w:kern w:val="2"/>
          <w:sz w:val="22"/>
          <w:szCs w:val="22"/>
          <w:lang w:eastAsia="zh-CN"/>
        </w:rPr>
        <w:t>proposed</w:t>
      </w:r>
      <w:r w:rsidR="00E6339F" w:rsidRPr="007B4FB9">
        <w:rPr>
          <w:rFonts w:eastAsia="SimSun" w:hint="eastAsia"/>
          <w:noProof w:val="0"/>
          <w:kern w:val="2"/>
          <w:sz w:val="22"/>
          <w:szCs w:val="22"/>
          <w:lang w:eastAsia="zh-CN"/>
        </w:rPr>
        <w:t>.</w:t>
      </w:r>
    </w:p>
    <w:p w14:paraId="4FE977A0" w14:textId="5888508A" w:rsidR="000C40D3" w:rsidRPr="007B4FB9" w:rsidRDefault="00586FD6" w:rsidP="00936DAD">
      <w:pPr>
        <w:pStyle w:val="Heading1"/>
        <w:spacing w:after="120"/>
        <w:ind w:left="432" w:hanging="432"/>
        <w:jc w:val="both"/>
        <w:rPr>
          <w:b/>
          <w:sz w:val="24"/>
          <w:szCs w:val="22"/>
          <w:lang w:val="en-US"/>
        </w:rPr>
      </w:pPr>
      <w:r w:rsidRPr="007B4FB9">
        <w:rPr>
          <w:rFonts w:eastAsia="SimSun" w:hint="eastAsia"/>
          <w:b/>
          <w:sz w:val="24"/>
          <w:szCs w:val="22"/>
          <w:lang w:val="en-US" w:eastAsia="zh-CN"/>
        </w:rPr>
        <w:t>SRS Enhancement</w:t>
      </w:r>
      <w:r w:rsidR="009007F3" w:rsidRPr="007B4FB9">
        <w:rPr>
          <w:rFonts w:hint="eastAsia"/>
          <w:b/>
          <w:sz w:val="24"/>
          <w:szCs w:val="22"/>
        </w:rPr>
        <w:t xml:space="preserve"> Schemes</w:t>
      </w:r>
    </w:p>
    <w:p w14:paraId="1308B9C8" w14:textId="2F8ED252" w:rsidR="005262C0" w:rsidRPr="007B4FB9" w:rsidRDefault="00586FD6" w:rsidP="00936DAD">
      <w:pPr>
        <w:pStyle w:val="Heading2"/>
        <w:spacing w:after="120" w:line="240" w:lineRule="auto"/>
        <w:ind w:left="850" w:hanging="562"/>
        <w:jc w:val="both"/>
        <w:rPr>
          <w:lang w:eastAsia="ja-JP"/>
        </w:rPr>
      </w:pPr>
      <w:r w:rsidRPr="007B4FB9">
        <w:rPr>
          <w:rFonts w:eastAsia="SimSun" w:hint="eastAsia"/>
          <w:lang w:eastAsia="zh-CN"/>
        </w:rPr>
        <w:t>Comparsion of c</w:t>
      </w:r>
      <w:r w:rsidR="00870721" w:rsidRPr="007B4FB9">
        <w:rPr>
          <w:lang w:eastAsia="zh-CN"/>
        </w:rPr>
        <w:t>andidate schemes</w:t>
      </w:r>
    </w:p>
    <w:p w14:paraId="10E610B6" w14:textId="77777777" w:rsidR="008941A3" w:rsidRPr="007B4FB9" w:rsidRDefault="00374A03" w:rsidP="008941A3">
      <w:pPr>
        <w:spacing w:after="40"/>
        <w:jc w:val="both"/>
        <w:rPr>
          <w:rFonts w:eastAsia="SimSun"/>
          <w:noProof w:val="0"/>
          <w:kern w:val="2"/>
          <w:sz w:val="22"/>
          <w:szCs w:val="22"/>
          <w:lang w:eastAsia="zh-CN"/>
        </w:rPr>
      </w:pPr>
      <w:r w:rsidRPr="007B4FB9">
        <w:rPr>
          <w:rFonts w:eastAsia="SimSun"/>
          <w:noProof w:val="0"/>
          <w:kern w:val="2"/>
          <w:sz w:val="22"/>
          <w:szCs w:val="22"/>
          <w:lang w:eastAsia="zh-CN"/>
        </w:rPr>
        <w:t>Based on the investigation on reciprocity based EB and FD-MIMO in TDD systems [2], the performance benefit of SRS enhancement was observed.</w:t>
      </w:r>
      <w:r w:rsidR="007169E1" w:rsidRPr="007B4FB9">
        <w:rPr>
          <w:rFonts w:eastAsia="SimSun" w:hint="eastAsia"/>
          <w:noProof w:val="0"/>
          <w:kern w:val="2"/>
          <w:sz w:val="22"/>
          <w:szCs w:val="22"/>
          <w:lang w:eastAsia="zh-CN"/>
        </w:rPr>
        <w:t xml:space="preserve"> Among the six candidate </w:t>
      </w:r>
      <w:r w:rsidR="007169E1" w:rsidRPr="007B4FB9">
        <w:rPr>
          <w:rFonts w:eastAsia="SimSun"/>
          <w:noProof w:val="0"/>
          <w:kern w:val="2"/>
          <w:sz w:val="22"/>
          <w:szCs w:val="22"/>
          <w:lang w:eastAsia="zh-CN"/>
        </w:rPr>
        <w:t>SRS enhancement</w:t>
      </w:r>
      <w:r w:rsidR="007169E1" w:rsidRPr="007B4FB9">
        <w:rPr>
          <w:rFonts w:eastAsia="SimSun" w:hint="eastAsia"/>
          <w:noProof w:val="0"/>
          <w:kern w:val="2"/>
          <w:sz w:val="22"/>
          <w:szCs w:val="22"/>
          <w:lang w:eastAsia="zh-CN"/>
        </w:rPr>
        <w:t xml:space="preserve"> schemes, </w:t>
      </w:r>
      <w:r w:rsidR="008941A3" w:rsidRPr="007B4FB9">
        <w:rPr>
          <w:rFonts w:eastAsia="SimSun"/>
          <w:noProof w:val="0"/>
          <w:kern w:val="2"/>
          <w:sz w:val="22"/>
          <w:szCs w:val="22"/>
          <w:lang w:eastAsia="zh-CN"/>
        </w:rPr>
        <w:t>i.e</w:t>
      </w:r>
      <w:proofErr w:type="gramStart"/>
      <w:r w:rsidR="008941A3" w:rsidRPr="007B4FB9">
        <w:rPr>
          <w:rFonts w:eastAsia="SimSun"/>
          <w:noProof w:val="0"/>
          <w:kern w:val="2"/>
          <w:sz w:val="22"/>
          <w:szCs w:val="22"/>
          <w:lang w:eastAsia="zh-CN"/>
        </w:rPr>
        <w:t>.,</w:t>
      </w:r>
      <w:proofErr w:type="gramEnd"/>
      <w:r w:rsidR="008941A3" w:rsidRPr="007B4FB9">
        <w:rPr>
          <w:rFonts w:eastAsia="SimSun"/>
          <w:noProof w:val="0"/>
          <w:kern w:val="2"/>
          <w:sz w:val="22"/>
          <w:szCs w:val="22"/>
          <w:lang w:eastAsia="zh-CN"/>
        </w:rPr>
        <w:t xml:space="preserve"> </w:t>
      </w:r>
    </w:p>
    <w:p w14:paraId="661DBC50" w14:textId="77777777" w:rsidR="008941A3" w:rsidRPr="007B4FB9" w:rsidRDefault="008941A3" w:rsidP="00936DAD">
      <w:pPr>
        <w:pStyle w:val="ListParagraph"/>
        <w:numPr>
          <w:ilvl w:val="0"/>
          <w:numId w:val="31"/>
        </w:numPr>
        <w:spacing w:after="120"/>
        <w:ind w:firstLineChars="0"/>
        <w:contextualSpacing/>
        <w:jc w:val="both"/>
        <w:rPr>
          <w:rFonts w:ascii="Times New Roman" w:hAnsi="Times New Roman"/>
          <w:i/>
          <w:sz w:val="22"/>
          <w:szCs w:val="20"/>
          <w:lang w:eastAsia="x-none"/>
        </w:rPr>
      </w:pPr>
      <w:r w:rsidRPr="007B4FB9">
        <w:rPr>
          <w:rFonts w:ascii="Times New Roman" w:hAnsi="Times New Roman"/>
          <w:i/>
          <w:sz w:val="22"/>
          <w:szCs w:val="20"/>
          <w:lang w:eastAsia="x-none"/>
        </w:rPr>
        <w:t>Transmitting SRS on unused PUSCH DMRS resources</w:t>
      </w:r>
    </w:p>
    <w:p w14:paraId="1DCE24C7" w14:textId="77777777" w:rsidR="008941A3" w:rsidRPr="007B4FB9" w:rsidRDefault="008941A3" w:rsidP="00936DAD">
      <w:pPr>
        <w:pStyle w:val="ListParagraph"/>
        <w:numPr>
          <w:ilvl w:val="0"/>
          <w:numId w:val="31"/>
        </w:numPr>
        <w:spacing w:after="120"/>
        <w:ind w:firstLineChars="0"/>
        <w:contextualSpacing/>
        <w:jc w:val="both"/>
        <w:rPr>
          <w:rFonts w:ascii="Times New Roman" w:hAnsi="Times New Roman"/>
          <w:i/>
          <w:sz w:val="22"/>
          <w:szCs w:val="20"/>
          <w:lang w:eastAsia="x-none"/>
        </w:rPr>
      </w:pPr>
      <w:r w:rsidRPr="007B4FB9">
        <w:rPr>
          <w:rFonts w:ascii="Times New Roman" w:hAnsi="Times New Roman"/>
          <w:i/>
          <w:sz w:val="22"/>
          <w:szCs w:val="20"/>
          <w:lang w:eastAsia="x-none"/>
        </w:rPr>
        <w:t>Transmitting SRS on PUSCH resources</w:t>
      </w:r>
    </w:p>
    <w:p w14:paraId="0865A65C" w14:textId="77777777" w:rsidR="008941A3" w:rsidRPr="007B4FB9" w:rsidRDefault="008941A3" w:rsidP="00936DAD">
      <w:pPr>
        <w:pStyle w:val="ListParagraph"/>
        <w:numPr>
          <w:ilvl w:val="0"/>
          <w:numId w:val="31"/>
        </w:numPr>
        <w:spacing w:after="120"/>
        <w:ind w:firstLineChars="0"/>
        <w:contextualSpacing/>
        <w:jc w:val="both"/>
        <w:rPr>
          <w:rFonts w:ascii="Times New Roman" w:hAnsi="Times New Roman"/>
          <w:i/>
          <w:sz w:val="22"/>
          <w:szCs w:val="20"/>
          <w:lang w:eastAsia="x-none"/>
        </w:rPr>
      </w:pPr>
      <w:r w:rsidRPr="007B4FB9">
        <w:rPr>
          <w:rFonts w:ascii="Times New Roman" w:hAnsi="Times New Roman"/>
          <w:i/>
          <w:sz w:val="22"/>
          <w:szCs w:val="20"/>
          <w:lang w:eastAsia="x-none"/>
        </w:rPr>
        <w:t>Increasing the number of SRS combs</w:t>
      </w:r>
    </w:p>
    <w:p w14:paraId="3EABD683" w14:textId="77777777" w:rsidR="008941A3" w:rsidRPr="007B4FB9" w:rsidRDefault="008941A3" w:rsidP="00936DAD">
      <w:pPr>
        <w:pStyle w:val="ListParagraph"/>
        <w:numPr>
          <w:ilvl w:val="0"/>
          <w:numId w:val="31"/>
        </w:numPr>
        <w:spacing w:after="120"/>
        <w:ind w:firstLineChars="0"/>
        <w:contextualSpacing/>
        <w:jc w:val="both"/>
        <w:rPr>
          <w:rFonts w:ascii="Times New Roman" w:hAnsi="Times New Roman"/>
          <w:i/>
          <w:sz w:val="22"/>
          <w:szCs w:val="20"/>
          <w:lang w:eastAsia="x-none"/>
        </w:rPr>
      </w:pPr>
      <w:r w:rsidRPr="007B4FB9">
        <w:rPr>
          <w:rFonts w:ascii="Times New Roman" w:hAnsi="Times New Roman"/>
          <w:i/>
          <w:sz w:val="22"/>
          <w:szCs w:val="20"/>
          <w:lang w:eastAsia="x-none"/>
        </w:rPr>
        <w:t>4Tx antenna switching for SRS transmission</w:t>
      </w:r>
    </w:p>
    <w:p w14:paraId="6151372E" w14:textId="77777777" w:rsidR="008941A3" w:rsidRPr="007B4FB9" w:rsidRDefault="008941A3" w:rsidP="00936DAD">
      <w:pPr>
        <w:pStyle w:val="ListParagraph"/>
        <w:numPr>
          <w:ilvl w:val="0"/>
          <w:numId w:val="31"/>
        </w:numPr>
        <w:spacing w:after="120"/>
        <w:ind w:firstLineChars="0"/>
        <w:contextualSpacing/>
        <w:jc w:val="both"/>
        <w:rPr>
          <w:rFonts w:ascii="Times New Roman" w:hAnsi="Times New Roman"/>
          <w:i/>
          <w:sz w:val="22"/>
          <w:szCs w:val="20"/>
          <w:lang w:eastAsia="x-none"/>
        </w:rPr>
      </w:pPr>
      <w:r w:rsidRPr="007B4FB9">
        <w:rPr>
          <w:rFonts w:ascii="Times New Roman" w:hAnsi="Times New Roman"/>
          <w:i/>
          <w:sz w:val="22"/>
          <w:szCs w:val="20"/>
          <w:lang w:eastAsia="x-none"/>
        </w:rPr>
        <w:t>Precoded SRS</w:t>
      </w:r>
    </w:p>
    <w:p w14:paraId="69BC4C0F" w14:textId="6F7C91BC" w:rsidR="008941A3" w:rsidRPr="007B4FB9" w:rsidRDefault="008941A3" w:rsidP="00936DAD">
      <w:pPr>
        <w:pStyle w:val="ListParagraph"/>
        <w:numPr>
          <w:ilvl w:val="0"/>
          <w:numId w:val="31"/>
        </w:numPr>
        <w:spacing w:after="120"/>
        <w:ind w:firstLineChars="0"/>
        <w:contextualSpacing/>
        <w:jc w:val="both"/>
        <w:rPr>
          <w:i/>
          <w:sz w:val="22"/>
          <w:szCs w:val="20"/>
          <w:lang w:eastAsia="x-none"/>
        </w:rPr>
      </w:pPr>
      <w:r w:rsidRPr="007B4FB9">
        <w:rPr>
          <w:rFonts w:ascii="Times New Roman" w:hAnsi="Times New Roman"/>
          <w:i/>
          <w:sz w:val="22"/>
          <w:szCs w:val="20"/>
          <w:lang w:eastAsia="x-none"/>
        </w:rPr>
        <w:t>Increasing the number of UpPTS SC-FDMA symbols utilized for SRS transmission</w:t>
      </w:r>
    </w:p>
    <w:p w14:paraId="17378278" w14:textId="651BC7A5" w:rsidR="00887C07" w:rsidRPr="007B4FB9" w:rsidRDefault="007169E1" w:rsidP="008941A3">
      <w:pPr>
        <w:spacing w:after="40"/>
        <w:jc w:val="both"/>
        <w:rPr>
          <w:rFonts w:eastAsia="SimSun"/>
          <w:noProof w:val="0"/>
          <w:kern w:val="2"/>
          <w:sz w:val="22"/>
          <w:szCs w:val="22"/>
          <w:lang w:eastAsia="zh-CN"/>
        </w:rPr>
      </w:pPr>
      <w:proofErr w:type="gramStart"/>
      <w:r w:rsidRPr="007B4FB9">
        <w:rPr>
          <w:rFonts w:eastAsia="SimSun" w:hint="eastAsia"/>
          <w:noProof w:val="0"/>
          <w:kern w:val="2"/>
          <w:sz w:val="22"/>
          <w:szCs w:val="22"/>
          <w:lang w:eastAsia="zh-CN"/>
        </w:rPr>
        <w:t>each</w:t>
      </w:r>
      <w:proofErr w:type="gramEnd"/>
      <w:r w:rsidRPr="007B4FB9">
        <w:rPr>
          <w:rFonts w:eastAsia="SimSun" w:hint="eastAsia"/>
          <w:noProof w:val="0"/>
          <w:kern w:val="2"/>
          <w:sz w:val="22"/>
          <w:szCs w:val="22"/>
          <w:lang w:eastAsia="zh-CN"/>
        </w:rPr>
        <w:t xml:space="preserve"> has its own pros and cons, which are summarized in Table 1 together with the potential specification impact.</w:t>
      </w:r>
    </w:p>
    <w:p w14:paraId="024ADB86" w14:textId="4555727D" w:rsidR="00C12C88" w:rsidRPr="007B4FB9" w:rsidRDefault="00C12C88" w:rsidP="00C12C88">
      <w:pPr>
        <w:spacing w:before="120" w:after="120"/>
        <w:jc w:val="center"/>
        <w:rPr>
          <w:rFonts w:eastAsia="SimSun"/>
          <w:b/>
          <w:noProof w:val="0"/>
          <w:kern w:val="2"/>
          <w:sz w:val="22"/>
          <w:szCs w:val="22"/>
          <w:lang w:eastAsia="zh-CN"/>
        </w:rPr>
      </w:pPr>
      <w:r w:rsidRPr="007B4FB9">
        <w:rPr>
          <w:rFonts w:eastAsia="ＭＳ 明朝" w:hint="eastAsia"/>
          <w:b/>
          <w:noProof w:val="0"/>
          <w:kern w:val="2"/>
          <w:sz w:val="22"/>
          <w:szCs w:val="22"/>
          <w:lang w:eastAsia="ja-JP"/>
        </w:rPr>
        <w:t xml:space="preserve">Table 1: </w:t>
      </w:r>
      <w:r w:rsidR="00220119" w:rsidRPr="007B4FB9">
        <w:rPr>
          <w:rFonts w:eastAsia="SimSun" w:hint="eastAsia"/>
          <w:b/>
          <w:noProof w:val="0"/>
          <w:kern w:val="2"/>
          <w:sz w:val="22"/>
          <w:szCs w:val="22"/>
          <w:lang w:eastAsia="zh-CN"/>
        </w:rPr>
        <w:t>Comparison of candidate SRS enhancement schemes</w:t>
      </w:r>
    </w:p>
    <w:tbl>
      <w:tblPr>
        <w:tblStyle w:val="TableGrid"/>
        <w:tblW w:w="0" w:type="auto"/>
        <w:jc w:val="center"/>
        <w:tblLook w:val="04A0" w:firstRow="1" w:lastRow="0" w:firstColumn="1" w:lastColumn="0" w:noHBand="0" w:noVBand="1"/>
      </w:tblPr>
      <w:tblGrid>
        <w:gridCol w:w="1242"/>
        <w:gridCol w:w="2982"/>
        <w:gridCol w:w="2982"/>
        <w:gridCol w:w="2982"/>
      </w:tblGrid>
      <w:tr w:rsidR="008721F6" w:rsidRPr="007B4FB9" w14:paraId="3464B51D" w14:textId="77777777" w:rsidTr="00B51D20">
        <w:trPr>
          <w:jc w:val="center"/>
        </w:trPr>
        <w:tc>
          <w:tcPr>
            <w:tcW w:w="1242" w:type="dxa"/>
            <w:shd w:val="clear" w:color="auto" w:fill="CCFFFF"/>
          </w:tcPr>
          <w:p w14:paraId="50A1C68A" w14:textId="0BD03E4A" w:rsidR="00A4320E" w:rsidRPr="007B4FB9" w:rsidRDefault="00A4320E" w:rsidP="00C12C88">
            <w:pPr>
              <w:spacing w:before="120" w:after="120"/>
              <w:jc w:val="center"/>
              <w:rPr>
                <w:rFonts w:eastAsia="SimSun"/>
                <w:b/>
                <w:noProof w:val="0"/>
                <w:kern w:val="2"/>
                <w:sz w:val="22"/>
                <w:szCs w:val="22"/>
                <w:lang w:eastAsia="zh-CN"/>
              </w:rPr>
            </w:pPr>
            <w:r w:rsidRPr="007B4FB9">
              <w:rPr>
                <w:rFonts w:eastAsia="SimSun" w:hint="eastAsia"/>
                <w:b/>
                <w:noProof w:val="0"/>
                <w:kern w:val="2"/>
                <w:sz w:val="22"/>
                <w:szCs w:val="22"/>
                <w:lang w:eastAsia="zh-CN"/>
              </w:rPr>
              <w:t>Schemes</w:t>
            </w:r>
          </w:p>
        </w:tc>
        <w:tc>
          <w:tcPr>
            <w:tcW w:w="2982" w:type="dxa"/>
            <w:shd w:val="clear" w:color="auto" w:fill="CCFFFF"/>
          </w:tcPr>
          <w:p w14:paraId="694A7751" w14:textId="4EF2492A" w:rsidR="00A4320E" w:rsidRPr="007B4FB9" w:rsidRDefault="00A4320E" w:rsidP="00C12C88">
            <w:pPr>
              <w:spacing w:before="120" w:after="120"/>
              <w:jc w:val="center"/>
              <w:rPr>
                <w:rFonts w:eastAsia="SimSun"/>
                <w:b/>
                <w:noProof w:val="0"/>
                <w:kern w:val="2"/>
                <w:sz w:val="22"/>
                <w:szCs w:val="22"/>
                <w:lang w:eastAsia="zh-CN"/>
              </w:rPr>
            </w:pPr>
            <w:r w:rsidRPr="007B4FB9">
              <w:rPr>
                <w:rFonts w:eastAsia="SimSun" w:hint="eastAsia"/>
                <w:b/>
                <w:noProof w:val="0"/>
                <w:kern w:val="2"/>
                <w:sz w:val="22"/>
                <w:szCs w:val="22"/>
                <w:lang w:eastAsia="zh-CN"/>
              </w:rPr>
              <w:t>Pros</w:t>
            </w:r>
          </w:p>
        </w:tc>
        <w:tc>
          <w:tcPr>
            <w:tcW w:w="2982" w:type="dxa"/>
            <w:shd w:val="clear" w:color="auto" w:fill="CCFFFF"/>
          </w:tcPr>
          <w:p w14:paraId="68D060CD" w14:textId="3FEDB782" w:rsidR="00A4320E" w:rsidRPr="007B4FB9" w:rsidRDefault="00A4320E" w:rsidP="00C12C88">
            <w:pPr>
              <w:spacing w:before="120" w:after="120"/>
              <w:jc w:val="center"/>
              <w:rPr>
                <w:rFonts w:eastAsia="SimSun"/>
                <w:b/>
                <w:noProof w:val="0"/>
                <w:kern w:val="2"/>
                <w:sz w:val="22"/>
                <w:szCs w:val="22"/>
                <w:lang w:eastAsia="zh-CN"/>
              </w:rPr>
            </w:pPr>
            <w:r w:rsidRPr="007B4FB9">
              <w:rPr>
                <w:rFonts w:eastAsia="SimSun" w:hint="eastAsia"/>
                <w:b/>
                <w:noProof w:val="0"/>
                <w:kern w:val="2"/>
                <w:sz w:val="22"/>
                <w:szCs w:val="22"/>
                <w:lang w:eastAsia="zh-CN"/>
              </w:rPr>
              <w:t>Cons</w:t>
            </w:r>
          </w:p>
        </w:tc>
        <w:tc>
          <w:tcPr>
            <w:tcW w:w="2982" w:type="dxa"/>
            <w:shd w:val="clear" w:color="auto" w:fill="CCFFFF"/>
          </w:tcPr>
          <w:p w14:paraId="1D1E746A" w14:textId="7EE699EE" w:rsidR="00A4320E" w:rsidRPr="007B4FB9" w:rsidRDefault="00A4320E" w:rsidP="00C12C88">
            <w:pPr>
              <w:spacing w:before="120" w:after="120"/>
              <w:jc w:val="center"/>
              <w:rPr>
                <w:rFonts w:eastAsia="SimSun"/>
                <w:b/>
                <w:noProof w:val="0"/>
                <w:kern w:val="2"/>
                <w:sz w:val="22"/>
                <w:szCs w:val="22"/>
                <w:lang w:eastAsia="zh-CN"/>
              </w:rPr>
            </w:pPr>
            <w:r w:rsidRPr="007B4FB9">
              <w:rPr>
                <w:rFonts w:eastAsia="SimSun" w:hint="eastAsia"/>
                <w:b/>
                <w:noProof w:val="0"/>
                <w:kern w:val="2"/>
                <w:sz w:val="22"/>
                <w:szCs w:val="22"/>
                <w:lang w:eastAsia="zh-CN"/>
              </w:rPr>
              <w:t>Spec. impact</w:t>
            </w:r>
          </w:p>
        </w:tc>
      </w:tr>
      <w:tr w:rsidR="008721F6" w:rsidRPr="007B4FB9" w14:paraId="5A823662" w14:textId="77777777" w:rsidTr="00B51D20">
        <w:trPr>
          <w:jc w:val="center"/>
        </w:trPr>
        <w:tc>
          <w:tcPr>
            <w:tcW w:w="1242" w:type="dxa"/>
            <w:vAlign w:val="center"/>
          </w:tcPr>
          <w:p w14:paraId="1684F2A1" w14:textId="6FAC2A62" w:rsidR="00446C69" w:rsidRPr="007B4FB9" w:rsidRDefault="00446C69" w:rsidP="00C12C88">
            <w:pPr>
              <w:spacing w:before="120" w:after="120"/>
              <w:jc w:val="center"/>
              <w:rPr>
                <w:rFonts w:eastAsia="SimSun"/>
                <w:b/>
                <w:noProof w:val="0"/>
                <w:kern w:val="2"/>
                <w:sz w:val="22"/>
                <w:szCs w:val="22"/>
                <w:lang w:eastAsia="zh-CN"/>
              </w:rPr>
            </w:pPr>
            <w:r w:rsidRPr="007B4FB9">
              <w:rPr>
                <w:rFonts w:eastAsia="SimSun" w:hint="eastAsia"/>
                <w:b/>
                <w:noProof w:val="0"/>
                <w:kern w:val="2"/>
                <w:sz w:val="22"/>
                <w:szCs w:val="22"/>
                <w:lang w:eastAsia="zh-CN"/>
              </w:rPr>
              <w:t>1</w:t>
            </w:r>
          </w:p>
        </w:tc>
        <w:tc>
          <w:tcPr>
            <w:tcW w:w="2982" w:type="dxa"/>
          </w:tcPr>
          <w:p w14:paraId="4DEC9F92" w14:textId="20FE221E" w:rsidR="00404BDB" w:rsidRPr="007B4FB9" w:rsidRDefault="00404BDB" w:rsidP="00B51D20">
            <w:pPr>
              <w:pStyle w:val="ListParagraph"/>
              <w:numPr>
                <w:ilvl w:val="0"/>
                <w:numId w:val="29"/>
              </w:numPr>
              <w:spacing w:before="120" w:after="120"/>
              <w:ind w:left="288" w:firstLineChars="0" w:hanging="288"/>
              <w:rPr>
                <w:rFonts w:ascii="Times New Roman" w:eastAsia="ＭＳ 明朝" w:hAnsi="Times New Roman" w:cs="Times New Roman"/>
                <w:noProof w:val="0"/>
                <w:kern w:val="2"/>
                <w:sz w:val="22"/>
                <w:szCs w:val="22"/>
                <w:lang w:eastAsia="ja-JP"/>
              </w:rPr>
            </w:pPr>
            <w:r w:rsidRPr="007B4FB9">
              <w:rPr>
                <w:rFonts w:ascii="Times New Roman" w:eastAsia="ＭＳ 明朝" w:hAnsi="Times New Roman" w:cs="Times New Roman"/>
                <w:noProof w:val="0"/>
                <w:kern w:val="2"/>
                <w:sz w:val="22"/>
                <w:szCs w:val="22"/>
                <w:lang w:eastAsia="ja-JP"/>
              </w:rPr>
              <w:t>Remarkable SRS capacity enhancement</w:t>
            </w:r>
          </w:p>
          <w:p w14:paraId="055CBCD8" w14:textId="09E9CA25" w:rsidR="00446C69" w:rsidRPr="007B4FB9" w:rsidRDefault="00446C69" w:rsidP="00B51D20">
            <w:pPr>
              <w:pStyle w:val="ListParagraph"/>
              <w:numPr>
                <w:ilvl w:val="0"/>
                <w:numId w:val="29"/>
              </w:numPr>
              <w:spacing w:before="120" w:after="120"/>
              <w:ind w:left="288" w:firstLineChars="0" w:hanging="288"/>
              <w:rPr>
                <w:rFonts w:ascii="Times New Roman" w:eastAsia="ＭＳ 明朝" w:hAnsi="Times New Roman" w:cs="Times New Roman"/>
                <w:b/>
                <w:noProof w:val="0"/>
                <w:kern w:val="2"/>
                <w:sz w:val="22"/>
                <w:szCs w:val="22"/>
                <w:lang w:eastAsia="ja-JP"/>
              </w:rPr>
            </w:pPr>
            <w:r w:rsidRPr="007B4FB9">
              <w:rPr>
                <w:rFonts w:ascii="Times New Roman" w:eastAsia="ＭＳ Ｐゴシック" w:hAnsi="Times New Roman" w:cs="Times New Roman"/>
                <w:kern w:val="24"/>
                <w:sz w:val="22"/>
                <w:szCs w:val="22"/>
              </w:rPr>
              <w:t>No additional UL RS overhead</w:t>
            </w:r>
          </w:p>
        </w:tc>
        <w:tc>
          <w:tcPr>
            <w:tcW w:w="2982" w:type="dxa"/>
          </w:tcPr>
          <w:p w14:paraId="51C56057" w14:textId="68FCABDB" w:rsidR="00446C69" w:rsidRPr="007B4FB9" w:rsidRDefault="00446C69" w:rsidP="00B51D20">
            <w:pPr>
              <w:pStyle w:val="ListParagraph"/>
              <w:numPr>
                <w:ilvl w:val="0"/>
                <w:numId w:val="29"/>
              </w:numPr>
              <w:spacing w:before="120" w:after="120"/>
              <w:ind w:left="288" w:firstLineChars="0" w:hanging="288"/>
              <w:rPr>
                <w:rFonts w:ascii="Times New Roman" w:eastAsia="ＭＳ 明朝" w:hAnsi="Times New Roman" w:cs="Times New Roman"/>
                <w:noProof w:val="0"/>
                <w:kern w:val="2"/>
                <w:sz w:val="22"/>
                <w:szCs w:val="22"/>
                <w:lang w:eastAsia="ja-JP"/>
              </w:rPr>
            </w:pPr>
            <w:r w:rsidRPr="007B4FB9">
              <w:rPr>
                <w:rFonts w:ascii="Times New Roman" w:eastAsia="ＭＳ 明朝" w:hAnsi="Times New Roman" w:cs="Times New Roman"/>
                <w:noProof w:val="0"/>
                <w:kern w:val="2"/>
                <w:sz w:val="22"/>
                <w:szCs w:val="22"/>
                <w:lang w:eastAsia="ja-JP"/>
              </w:rPr>
              <w:t>Interference to/from other UEs' DMRS</w:t>
            </w:r>
          </w:p>
        </w:tc>
        <w:tc>
          <w:tcPr>
            <w:tcW w:w="2982" w:type="dxa"/>
          </w:tcPr>
          <w:p w14:paraId="33B37A25" w14:textId="77777777" w:rsidR="00A7454C" w:rsidRPr="007B4FB9" w:rsidRDefault="000F083C" w:rsidP="00B51D20">
            <w:pPr>
              <w:pStyle w:val="ListParagraph"/>
              <w:numPr>
                <w:ilvl w:val="0"/>
                <w:numId w:val="29"/>
              </w:numPr>
              <w:spacing w:before="120" w:after="120"/>
              <w:ind w:left="288" w:firstLineChars="0" w:hanging="288"/>
              <w:rPr>
                <w:rFonts w:ascii="Times New Roman" w:eastAsia="ＭＳ 明朝" w:hAnsi="Times New Roman" w:cs="Times New Roman"/>
                <w:noProof w:val="0"/>
                <w:kern w:val="2"/>
                <w:sz w:val="22"/>
                <w:szCs w:val="22"/>
                <w:lang w:eastAsia="ja-JP"/>
              </w:rPr>
            </w:pPr>
            <w:r w:rsidRPr="007B4FB9">
              <w:rPr>
                <w:rFonts w:ascii="Times New Roman" w:eastAsia="ＭＳ 明朝" w:hAnsi="Times New Roman" w:cs="Times New Roman"/>
                <w:noProof w:val="0"/>
                <w:kern w:val="2"/>
                <w:sz w:val="22"/>
                <w:szCs w:val="22"/>
                <w:lang w:eastAsia="ja-JP"/>
              </w:rPr>
              <w:t>Trigger UL DMRS w/o PUSCH</w:t>
            </w:r>
          </w:p>
          <w:p w14:paraId="70AC7389" w14:textId="3CC7CF3F" w:rsidR="000F083C" w:rsidRPr="007B4FB9" w:rsidRDefault="00715912" w:rsidP="00B51D20">
            <w:pPr>
              <w:pStyle w:val="ListParagraph"/>
              <w:numPr>
                <w:ilvl w:val="0"/>
                <w:numId w:val="29"/>
              </w:numPr>
              <w:spacing w:before="120" w:after="120"/>
              <w:ind w:left="288" w:firstLineChars="0" w:hanging="288"/>
              <w:rPr>
                <w:rFonts w:ascii="Times New Roman" w:eastAsia="ＭＳ 明朝" w:hAnsi="Times New Roman" w:cs="Times New Roman"/>
                <w:noProof w:val="0"/>
                <w:kern w:val="2"/>
                <w:sz w:val="22"/>
                <w:szCs w:val="22"/>
                <w:lang w:eastAsia="ja-JP"/>
              </w:rPr>
            </w:pPr>
            <w:r w:rsidRPr="007B4FB9">
              <w:rPr>
                <w:rFonts w:ascii="Times New Roman" w:eastAsia="ＭＳ 明朝" w:hAnsi="Times New Roman" w:cs="Times New Roman"/>
                <w:noProof w:val="0"/>
                <w:kern w:val="2"/>
                <w:sz w:val="22"/>
                <w:szCs w:val="22"/>
                <w:lang w:eastAsia="ja-JP"/>
              </w:rPr>
              <w:t xml:space="preserve">Disabling </w:t>
            </w:r>
            <w:r w:rsidR="00A7454C" w:rsidRPr="007B4FB9">
              <w:rPr>
                <w:rFonts w:ascii="Times New Roman" w:eastAsia="ＭＳ 明朝" w:hAnsi="Times New Roman" w:cs="Times New Roman"/>
                <w:noProof w:val="0"/>
                <w:kern w:val="2"/>
                <w:sz w:val="22"/>
                <w:szCs w:val="22"/>
                <w:lang w:eastAsia="ja-JP"/>
              </w:rPr>
              <w:t xml:space="preserve">beamforming  for </w:t>
            </w:r>
            <w:r w:rsidRPr="007B4FB9">
              <w:rPr>
                <w:rFonts w:ascii="Times New Roman" w:eastAsia="ＭＳ 明朝" w:hAnsi="Times New Roman" w:cs="Times New Roman"/>
                <w:noProof w:val="0"/>
                <w:kern w:val="2"/>
                <w:sz w:val="22"/>
                <w:szCs w:val="22"/>
                <w:lang w:eastAsia="ja-JP"/>
              </w:rPr>
              <w:t>DMRS</w:t>
            </w:r>
          </w:p>
          <w:p w14:paraId="5179C86C" w14:textId="77777777" w:rsidR="00446C69" w:rsidRPr="007B4FB9" w:rsidRDefault="00446C69" w:rsidP="00446C69">
            <w:pPr>
              <w:pStyle w:val="NormalWeb"/>
              <w:spacing w:before="0" w:beforeAutospacing="0" w:after="0" w:afterAutospacing="0"/>
              <w:ind w:left="446" w:hanging="446"/>
              <w:textAlignment w:val="baseline"/>
              <w:rPr>
                <w:rFonts w:ascii="Times New Roman" w:eastAsia="ＭＳ 明朝" w:hAnsi="Times New Roman" w:cs="Times New Roman"/>
                <w:kern w:val="2"/>
                <w:sz w:val="22"/>
                <w:szCs w:val="22"/>
                <w:lang w:eastAsia="ja-JP"/>
              </w:rPr>
            </w:pPr>
            <w:r w:rsidRPr="007B4FB9">
              <w:rPr>
                <w:rFonts w:ascii="Times New Roman" w:eastAsia="ＭＳ 明朝" w:hAnsi="Times New Roman" w:cs="Times New Roman"/>
                <w:kern w:val="2"/>
                <w:sz w:val="22"/>
                <w:szCs w:val="22"/>
                <w:lang w:eastAsia="ja-JP"/>
              </w:rPr>
              <w:t>or</w:t>
            </w:r>
          </w:p>
          <w:p w14:paraId="1C0DDA73" w14:textId="480AB5CB" w:rsidR="00446C69" w:rsidRPr="007B4FB9" w:rsidRDefault="00446C69" w:rsidP="00B51D20">
            <w:pPr>
              <w:pStyle w:val="ListParagraph"/>
              <w:numPr>
                <w:ilvl w:val="0"/>
                <w:numId w:val="29"/>
              </w:numPr>
              <w:spacing w:before="120" w:after="120"/>
              <w:ind w:left="288" w:firstLineChars="0" w:hanging="288"/>
              <w:rPr>
                <w:rFonts w:ascii="Times New Roman" w:eastAsia="ＭＳ 明朝" w:hAnsi="Times New Roman" w:cs="Times New Roman"/>
                <w:noProof w:val="0"/>
                <w:kern w:val="2"/>
                <w:sz w:val="22"/>
                <w:szCs w:val="22"/>
                <w:lang w:eastAsia="ja-JP"/>
              </w:rPr>
            </w:pPr>
            <w:r w:rsidRPr="007B4FB9">
              <w:rPr>
                <w:rFonts w:ascii="Times New Roman" w:eastAsia="ＭＳ 明朝" w:hAnsi="Times New Roman" w:cs="Times New Roman"/>
                <w:noProof w:val="0"/>
                <w:kern w:val="2"/>
                <w:sz w:val="22"/>
                <w:szCs w:val="22"/>
                <w:lang w:eastAsia="ja-JP"/>
              </w:rPr>
              <w:t>Schedule SRS transmission on DMRS resource</w:t>
            </w:r>
          </w:p>
        </w:tc>
      </w:tr>
      <w:tr w:rsidR="008721F6" w:rsidRPr="007B4FB9" w14:paraId="14142DCD" w14:textId="77777777" w:rsidTr="00B51D20">
        <w:trPr>
          <w:jc w:val="center"/>
        </w:trPr>
        <w:tc>
          <w:tcPr>
            <w:tcW w:w="1242" w:type="dxa"/>
            <w:vAlign w:val="center"/>
          </w:tcPr>
          <w:p w14:paraId="506D27D1" w14:textId="3AE2D33C" w:rsidR="00446C69" w:rsidRPr="007B4FB9" w:rsidRDefault="00446C69" w:rsidP="00C12C88">
            <w:pPr>
              <w:spacing w:before="120" w:after="120"/>
              <w:jc w:val="center"/>
              <w:rPr>
                <w:rFonts w:eastAsia="SimSun"/>
                <w:b/>
                <w:noProof w:val="0"/>
                <w:kern w:val="2"/>
                <w:sz w:val="22"/>
                <w:szCs w:val="22"/>
                <w:lang w:eastAsia="zh-CN"/>
              </w:rPr>
            </w:pPr>
            <w:r w:rsidRPr="007B4FB9">
              <w:rPr>
                <w:rFonts w:eastAsia="SimSun" w:hint="eastAsia"/>
                <w:b/>
                <w:noProof w:val="0"/>
                <w:kern w:val="2"/>
                <w:sz w:val="22"/>
                <w:szCs w:val="22"/>
                <w:lang w:eastAsia="zh-CN"/>
              </w:rPr>
              <w:t>2</w:t>
            </w:r>
          </w:p>
        </w:tc>
        <w:tc>
          <w:tcPr>
            <w:tcW w:w="2982" w:type="dxa"/>
          </w:tcPr>
          <w:p w14:paraId="25A40C2D" w14:textId="77777777" w:rsidR="00404BDB" w:rsidRPr="007B4FB9" w:rsidRDefault="00404BDB" w:rsidP="00B51D20">
            <w:pPr>
              <w:pStyle w:val="ListParagraph"/>
              <w:numPr>
                <w:ilvl w:val="0"/>
                <w:numId w:val="29"/>
              </w:numPr>
              <w:spacing w:before="120" w:after="120"/>
              <w:ind w:left="288" w:firstLineChars="0" w:hanging="288"/>
              <w:rPr>
                <w:rFonts w:ascii="Times New Roman" w:eastAsia="ＭＳ 明朝" w:hAnsi="Times New Roman" w:cs="Times New Roman"/>
                <w:noProof w:val="0"/>
                <w:kern w:val="2"/>
                <w:sz w:val="22"/>
                <w:szCs w:val="22"/>
                <w:lang w:eastAsia="ja-JP"/>
              </w:rPr>
            </w:pPr>
            <w:r w:rsidRPr="007B4FB9">
              <w:rPr>
                <w:rFonts w:ascii="Times New Roman" w:eastAsia="ＭＳ 明朝" w:hAnsi="Times New Roman" w:cs="Times New Roman"/>
                <w:noProof w:val="0"/>
                <w:kern w:val="2"/>
                <w:sz w:val="22"/>
                <w:szCs w:val="22"/>
                <w:lang w:eastAsia="ja-JP"/>
              </w:rPr>
              <w:t xml:space="preserve">Remarkable SRS capacity </w:t>
            </w:r>
            <w:r w:rsidRPr="007B4FB9">
              <w:rPr>
                <w:rFonts w:ascii="Times New Roman" w:eastAsia="ＭＳ 明朝" w:hAnsi="Times New Roman" w:cs="Times New Roman"/>
                <w:noProof w:val="0"/>
                <w:kern w:val="2"/>
                <w:sz w:val="22"/>
                <w:szCs w:val="22"/>
                <w:lang w:eastAsia="ja-JP"/>
              </w:rPr>
              <w:lastRenderedPageBreak/>
              <w:t>enhancement</w:t>
            </w:r>
          </w:p>
          <w:p w14:paraId="069D4B14" w14:textId="15574479" w:rsidR="00446C69" w:rsidRPr="007B4FB9" w:rsidRDefault="00446C69" w:rsidP="00B51D20">
            <w:pPr>
              <w:pStyle w:val="ListParagraph"/>
              <w:numPr>
                <w:ilvl w:val="0"/>
                <w:numId w:val="29"/>
              </w:numPr>
              <w:spacing w:before="120" w:after="120"/>
              <w:ind w:left="288" w:firstLineChars="0" w:hanging="288"/>
              <w:rPr>
                <w:rFonts w:ascii="Times New Roman" w:eastAsia="ＭＳ 明朝" w:hAnsi="Times New Roman" w:cs="Times New Roman"/>
                <w:b/>
                <w:noProof w:val="0"/>
                <w:kern w:val="2"/>
                <w:sz w:val="22"/>
                <w:szCs w:val="22"/>
                <w:lang w:eastAsia="ja-JP"/>
              </w:rPr>
            </w:pPr>
          </w:p>
        </w:tc>
        <w:tc>
          <w:tcPr>
            <w:tcW w:w="2982" w:type="dxa"/>
          </w:tcPr>
          <w:p w14:paraId="0AE73179" w14:textId="62619D30" w:rsidR="000F083C" w:rsidRPr="007B4FB9" w:rsidRDefault="000F083C" w:rsidP="00B51D20">
            <w:pPr>
              <w:pStyle w:val="ListParagraph"/>
              <w:numPr>
                <w:ilvl w:val="0"/>
                <w:numId w:val="29"/>
              </w:numPr>
              <w:spacing w:before="120" w:after="120"/>
              <w:ind w:left="288" w:firstLineChars="0" w:hanging="288"/>
              <w:rPr>
                <w:rFonts w:ascii="Times New Roman" w:eastAsia="ＭＳ 明朝" w:hAnsi="Times New Roman" w:cs="Times New Roman"/>
                <w:noProof w:val="0"/>
                <w:kern w:val="2"/>
                <w:sz w:val="22"/>
                <w:szCs w:val="22"/>
                <w:lang w:eastAsia="ja-JP"/>
              </w:rPr>
            </w:pPr>
            <w:r w:rsidRPr="007B4FB9">
              <w:rPr>
                <w:rFonts w:ascii="Times New Roman" w:eastAsia="ＭＳ 明朝" w:hAnsi="Times New Roman" w:cs="Times New Roman"/>
                <w:noProof w:val="0"/>
                <w:kern w:val="2"/>
                <w:sz w:val="22"/>
                <w:szCs w:val="22"/>
                <w:lang w:eastAsia="ja-JP"/>
              </w:rPr>
              <w:lastRenderedPageBreak/>
              <w:t>UL throughput reduction</w:t>
            </w:r>
          </w:p>
          <w:p w14:paraId="5B56030C" w14:textId="3F2A45BF" w:rsidR="00446C69" w:rsidRPr="007B4FB9" w:rsidRDefault="00446C69" w:rsidP="00B51D20">
            <w:pPr>
              <w:pStyle w:val="ListParagraph"/>
              <w:numPr>
                <w:ilvl w:val="0"/>
                <w:numId w:val="29"/>
              </w:numPr>
              <w:spacing w:before="120" w:after="120"/>
              <w:ind w:left="288" w:firstLineChars="0" w:hanging="288"/>
              <w:rPr>
                <w:rFonts w:ascii="Times New Roman" w:eastAsia="ＭＳ 明朝" w:hAnsi="Times New Roman" w:cs="Times New Roman"/>
                <w:b/>
                <w:noProof w:val="0"/>
                <w:kern w:val="2"/>
                <w:sz w:val="22"/>
                <w:szCs w:val="22"/>
                <w:lang w:eastAsia="ja-JP"/>
              </w:rPr>
            </w:pPr>
            <w:r w:rsidRPr="007B4FB9">
              <w:rPr>
                <w:rFonts w:ascii="Times New Roman" w:eastAsia="ＭＳ 明朝" w:hAnsi="Times New Roman" w:cs="Times New Roman"/>
                <w:noProof w:val="0"/>
                <w:kern w:val="2"/>
                <w:sz w:val="22"/>
                <w:szCs w:val="22"/>
                <w:lang w:eastAsia="ja-JP"/>
              </w:rPr>
              <w:lastRenderedPageBreak/>
              <w:t>Interference to/from other UEs' PUSCH</w:t>
            </w:r>
          </w:p>
        </w:tc>
        <w:tc>
          <w:tcPr>
            <w:tcW w:w="2982" w:type="dxa"/>
          </w:tcPr>
          <w:p w14:paraId="6A4BFEC6" w14:textId="0079ECBE" w:rsidR="000F083C" w:rsidRPr="007B4FB9" w:rsidRDefault="000F083C" w:rsidP="00B51D20">
            <w:pPr>
              <w:pStyle w:val="ListParagraph"/>
              <w:numPr>
                <w:ilvl w:val="0"/>
                <w:numId w:val="29"/>
              </w:numPr>
              <w:spacing w:before="120" w:after="120"/>
              <w:ind w:left="288" w:firstLineChars="0" w:hanging="288"/>
              <w:rPr>
                <w:rFonts w:ascii="Times New Roman" w:eastAsia="ＭＳ 明朝" w:hAnsi="Times New Roman" w:cs="Times New Roman"/>
                <w:noProof w:val="0"/>
                <w:kern w:val="2"/>
                <w:sz w:val="22"/>
                <w:szCs w:val="22"/>
                <w:lang w:eastAsia="ja-JP"/>
              </w:rPr>
            </w:pPr>
            <w:r w:rsidRPr="007B4FB9">
              <w:rPr>
                <w:rFonts w:ascii="Times New Roman" w:eastAsia="ＭＳ 明朝" w:hAnsi="Times New Roman" w:cs="Times New Roman"/>
                <w:noProof w:val="0"/>
                <w:kern w:val="2"/>
                <w:sz w:val="22"/>
                <w:szCs w:val="22"/>
                <w:lang w:eastAsia="ja-JP"/>
              </w:rPr>
              <w:lastRenderedPageBreak/>
              <w:t xml:space="preserve">Schedule SRS transmission </w:t>
            </w:r>
            <w:r w:rsidRPr="007B4FB9">
              <w:rPr>
                <w:rFonts w:ascii="Times New Roman" w:eastAsia="ＭＳ 明朝" w:hAnsi="Times New Roman" w:cs="Times New Roman"/>
                <w:noProof w:val="0"/>
                <w:kern w:val="2"/>
                <w:sz w:val="22"/>
                <w:szCs w:val="22"/>
                <w:lang w:eastAsia="ja-JP"/>
              </w:rPr>
              <w:lastRenderedPageBreak/>
              <w:t>on PUSCH</w:t>
            </w:r>
          </w:p>
          <w:p w14:paraId="0DBFD9D3" w14:textId="68604EB3" w:rsidR="00446C69" w:rsidRPr="007B4FB9" w:rsidRDefault="00446C69" w:rsidP="00B51D20">
            <w:pPr>
              <w:pStyle w:val="ListParagraph"/>
              <w:numPr>
                <w:ilvl w:val="0"/>
                <w:numId w:val="29"/>
              </w:numPr>
              <w:spacing w:before="120" w:after="120"/>
              <w:ind w:left="288" w:firstLineChars="0" w:hanging="288"/>
              <w:rPr>
                <w:rFonts w:ascii="Times New Roman" w:eastAsia="ＭＳ 明朝" w:hAnsi="Times New Roman" w:cs="Times New Roman"/>
                <w:b/>
                <w:noProof w:val="0"/>
                <w:kern w:val="2"/>
                <w:sz w:val="22"/>
                <w:szCs w:val="22"/>
                <w:lang w:eastAsia="ja-JP"/>
              </w:rPr>
            </w:pPr>
            <w:r w:rsidRPr="007B4FB9">
              <w:rPr>
                <w:rFonts w:ascii="Times New Roman" w:eastAsia="ＭＳ 明朝" w:hAnsi="Times New Roman" w:cs="Times New Roman"/>
                <w:noProof w:val="0"/>
                <w:kern w:val="2"/>
                <w:sz w:val="22"/>
                <w:szCs w:val="22"/>
                <w:lang w:eastAsia="ja-JP"/>
              </w:rPr>
              <w:t>PUSCH rate matching</w:t>
            </w:r>
          </w:p>
        </w:tc>
      </w:tr>
      <w:tr w:rsidR="008721F6" w:rsidRPr="007B4FB9" w14:paraId="65BBAD3A" w14:textId="77777777" w:rsidTr="00B51D20">
        <w:trPr>
          <w:jc w:val="center"/>
        </w:trPr>
        <w:tc>
          <w:tcPr>
            <w:tcW w:w="1242" w:type="dxa"/>
            <w:vAlign w:val="center"/>
          </w:tcPr>
          <w:p w14:paraId="652DC326" w14:textId="2ACE7259" w:rsidR="00446C69" w:rsidRPr="007B4FB9" w:rsidRDefault="00446C69" w:rsidP="00C12C88">
            <w:pPr>
              <w:spacing w:before="120" w:after="120"/>
              <w:jc w:val="center"/>
              <w:rPr>
                <w:rFonts w:eastAsia="SimSun"/>
                <w:b/>
                <w:noProof w:val="0"/>
                <w:kern w:val="2"/>
                <w:sz w:val="22"/>
                <w:szCs w:val="22"/>
                <w:lang w:eastAsia="zh-CN"/>
              </w:rPr>
            </w:pPr>
            <w:r w:rsidRPr="007B4FB9">
              <w:rPr>
                <w:rFonts w:eastAsia="SimSun" w:hint="eastAsia"/>
                <w:b/>
                <w:noProof w:val="0"/>
                <w:kern w:val="2"/>
                <w:sz w:val="22"/>
                <w:szCs w:val="22"/>
                <w:lang w:eastAsia="zh-CN"/>
              </w:rPr>
              <w:lastRenderedPageBreak/>
              <w:t>3</w:t>
            </w:r>
          </w:p>
        </w:tc>
        <w:tc>
          <w:tcPr>
            <w:tcW w:w="2982" w:type="dxa"/>
          </w:tcPr>
          <w:p w14:paraId="57C9B07D" w14:textId="6F848E50" w:rsidR="000F083C" w:rsidRPr="007B4FB9" w:rsidRDefault="000F083C" w:rsidP="00B51D20">
            <w:pPr>
              <w:pStyle w:val="ListParagraph"/>
              <w:numPr>
                <w:ilvl w:val="0"/>
                <w:numId w:val="29"/>
              </w:numPr>
              <w:spacing w:before="120" w:after="120"/>
              <w:ind w:left="288" w:firstLineChars="0" w:hanging="288"/>
              <w:rPr>
                <w:rFonts w:ascii="Times New Roman" w:eastAsia="ＭＳ 明朝" w:hAnsi="Times New Roman" w:cs="Times New Roman"/>
                <w:noProof w:val="0"/>
                <w:kern w:val="2"/>
                <w:sz w:val="22"/>
                <w:szCs w:val="22"/>
                <w:lang w:eastAsia="ja-JP"/>
              </w:rPr>
            </w:pPr>
            <w:r w:rsidRPr="007B4FB9">
              <w:rPr>
                <w:rFonts w:ascii="Times New Roman" w:eastAsia="ＭＳ 明朝" w:hAnsi="Times New Roman" w:cs="Times New Roman"/>
                <w:noProof w:val="0"/>
                <w:kern w:val="2"/>
                <w:sz w:val="22"/>
                <w:szCs w:val="22"/>
                <w:lang w:eastAsia="ja-JP"/>
              </w:rPr>
              <w:t>No additional SRS overhead</w:t>
            </w:r>
          </w:p>
          <w:p w14:paraId="27A4730E" w14:textId="1CD11F1F" w:rsidR="00446C69" w:rsidRPr="007B4FB9" w:rsidRDefault="00446C69" w:rsidP="00B51D20">
            <w:pPr>
              <w:pStyle w:val="ListParagraph"/>
              <w:numPr>
                <w:ilvl w:val="0"/>
                <w:numId w:val="29"/>
              </w:numPr>
              <w:spacing w:before="120" w:after="120"/>
              <w:ind w:left="288" w:firstLineChars="0" w:hanging="288"/>
              <w:rPr>
                <w:rFonts w:ascii="Times New Roman" w:eastAsia="ＭＳ 明朝" w:hAnsi="Times New Roman" w:cs="Times New Roman"/>
                <w:b/>
                <w:noProof w:val="0"/>
                <w:kern w:val="2"/>
                <w:sz w:val="22"/>
                <w:szCs w:val="22"/>
                <w:lang w:eastAsia="ja-JP"/>
              </w:rPr>
            </w:pPr>
            <w:r w:rsidRPr="007B4FB9">
              <w:rPr>
                <w:rFonts w:ascii="Times New Roman" w:eastAsia="ＭＳ 明朝" w:hAnsi="Times New Roman" w:cs="Times New Roman"/>
                <w:noProof w:val="0"/>
                <w:kern w:val="2"/>
                <w:sz w:val="22"/>
                <w:szCs w:val="22"/>
                <w:lang w:eastAsia="ja-JP"/>
              </w:rPr>
              <w:t>More flexible SRS scheduling among UEs</w:t>
            </w:r>
          </w:p>
        </w:tc>
        <w:tc>
          <w:tcPr>
            <w:tcW w:w="2982" w:type="dxa"/>
          </w:tcPr>
          <w:p w14:paraId="6ADEA94A" w14:textId="1DA3B6A4" w:rsidR="00446C69" w:rsidRPr="007B4FB9" w:rsidRDefault="00446C69" w:rsidP="00B51D20">
            <w:pPr>
              <w:pStyle w:val="ListParagraph"/>
              <w:numPr>
                <w:ilvl w:val="0"/>
                <w:numId w:val="29"/>
              </w:numPr>
              <w:spacing w:before="120" w:after="120"/>
              <w:ind w:left="288" w:firstLineChars="0" w:hanging="288"/>
              <w:rPr>
                <w:rFonts w:ascii="Times New Roman" w:eastAsia="ＭＳ 明朝" w:hAnsi="Times New Roman" w:cs="Times New Roman"/>
                <w:b/>
                <w:noProof w:val="0"/>
                <w:kern w:val="2"/>
                <w:sz w:val="22"/>
                <w:szCs w:val="22"/>
                <w:lang w:eastAsia="ja-JP"/>
              </w:rPr>
            </w:pPr>
            <w:r w:rsidRPr="007B4FB9">
              <w:rPr>
                <w:rFonts w:ascii="Times New Roman" w:eastAsia="ＭＳ 明朝" w:hAnsi="Times New Roman" w:cs="Times New Roman"/>
                <w:noProof w:val="0"/>
                <w:kern w:val="2"/>
                <w:sz w:val="22"/>
                <w:szCs w:val="22"/>
                <w:lang w:eastAsia="ja-JP"/>
              </w:rPr>
              <w:t>Channel estimation accuracy may be degraded</w:t>
            </w:r>
          </w:p>
        </w:tc>
        <w:tc>
          <w:tcPr>
            <w:tcW w:w="2982" w:type="dxa"/>
          </w:tcPr>
          <w:p w14:paraId="7B11677A" w14:textId="2CA264E8" w:rsidR="00446C69" w:rsidRPr="007B4FB9" w:rsidRDefault="00446C69" w:rsidP="00B51D20">
            <w:pPr>
              <w:pStyle w:val="ListParagraph"/>
              <w:numPr>
                <w:ilvl w:val="0"/>
                <w:numId w:val="29"/>
              </w:numPr>
              <w:spacing w:before="120" w:after="120"/>
              <w:ind w:left="288" w:firstLineChars="0" w:hanging="288"/>
              <w:rPr>
                <w:rFonts w:ascii="Times New Roman" w:eastAsia="ＭＳ 明朝" w:hAnsi="Times New Roman" w:cs="Times New Roman"/>
                <w:b/>
                <w:noProof w:val="0"/>
                <w:kern w:val="2"/>
                <w:sz w:val="22"/>
                <w:szCs w:val="22"/>
                <w:lang w:eastAsia="ja-JP"/>
              </w:rPr>
            </w:pPr>
            <w:r w:rsidRPr="007B4FB9">
              <w:rPr>
                <w:rFonts w:ascii="Times New Roman" w:eastAsia="ＭＳ 明朝" w:hAnsi="Times New Roman" w:cs="Times New Roman"/>
                <w:noProof w:val="0"/>
                <w:kern w:val="2"/>
                <w:sz w:val="22"/>
                <w:szCs w:val="22"/>
                <w:lang w:eastAsia="ja-JP"/>
              </w:rPr>
              <w:t>Comb configuration signaling</w:t>
            </w:r>
          </w:p>
        </w:tc>
      </w:tr>
      <w:tr w:rsidR="008721F6" w:rsidRPr="007B4FB9" w14:paraId="341E734A" w14:textId="77777777" w:rsidTr="00B51D20">
        <w:trPr>
          <w:jc w:val="center"/>
        </w:trPr>
        <w:tc>
          <w:tcPr>
            <w:tcW w:w="1242" w:type="dxa"/>
            <w:vAlign w:val="center"/>
          </w:tcPr>
          <w:p w14:paraId="6BF1784A" w14:textId="4D059A18" w:rsidR="00446C69" w:rsidRPr="007B4FB9" w:rsidRDefault="00446C69" w:rsidP="00C12C88">
            <w:pPr>
              <w:spacing w:before="120" w:after="120"/>
              <w:jc w:val="center"/>
              <w:rPr>
                <w:rFonts w:eastAsia="SimSun"/>
                <w:b/>
                <w:noProof w:val="0"/>
                <w:kern w:val="2"/>
                <w:sz w:val="22"/>
                <w:szCs w:val="22"/>
                <w:lang w:eastAsia="zh-CN"/>
              </w:rPr>
            </w:pPr>
            <w:r w:rsidRPr="007B4FB9">
              <w:rPr>
                <w:rFonts w:eastAsia="SimSun" w:hint="eastAsia"/>
                <w:b/>
                <w:noProof w:val="0"/>
                <w:kern w:val="2"/>
                <w:sz w:val="22"/>
                <w:szCs w:val="22"/>
                <w:lang w:eastAsia="zh-CN"/>
              </w:rPr>
              <w:t>4</w:t>
            </w:r>
          </w:p>
        </w:tc>
        <w:tc>
          <w:tcPr>
            <w:tcW w:w="2982" w:type="dxa"/>
          </w:tcPr>
          <w:p w14:paraId="29A09024" w14:textId="6D05DC04" w:rsidR="00446C69" w:rsidRPr="007B4FB9" w:rsidRDefault="00446C69" w:rsidP="00B51D20">
            <w:pPr>
              <w:pStyle w:val="ListParagraph"/>
              <w:numPr>
                <w:ilvl w:val="0"/>
                <w:numId w:val="29"/>
              </w:numPr>
              <w:spacing w:before="120" w:after="120"/>
              <w:ind w:left="288" w:firstLineChars="0" w:hanging="288"/>
              <w:rPr>
                <w:rFonts w:ascii="Times New Roman" w:eastAsia="ＭＳ 明朝" w:hAnsi="Times New Roman" w:cs="Times New Roman"/>
                <w:b/>
                <w:noProof w:val="0"/>
                <w:kern w:val="2"/>
                <w:sz w:val="22"/>
                <w:szCs w:val="22"/>
                <w:lang w:eastAsia="ja-JP"/>
              </w:rPr>
            </w:pPr>
            <w:r w:rsidRPr="007B4FB9">
              <w:rPr>
                <w:rFonts w:ascii="Times New Roman" w:eastAsia="ＭＳ 明朝" w:hAnsi="Times New Roman" w:cs="Times New Roman"/>
                <w:noProof w:val="0"/>
                <w:kern w:val="2"/>
                <w:sz w:val="22"/>
                <w:szCs w:val="22"/>
                <w:lang w:eastAsia="ja-JP"/>
              </w:rPr>
              <w:t>No additional SRS overhead</w:t>
            </w:r>
          </w:p>
        </w:tc>
        <w:tc>
          <w:tcPr>
            <w:tcW w:w="2982" w:type="dxa"/>
          </w:tcPr>
          <w:p w14:paraId="0FC68614" w14:textId="14D66716" w:rsidR="00446C69" w:rsidRPr="007B4FB9" w:rsidRDefault="00446C69" w:rsidP="00B51D20">
            <w:pPr>
              <w:pStyle w:val="ListParagraph"/>
              <w:numPr>
                <w:ilvl w:val="0"/>
                <w:numId w:val="29"/>
              </w:numPr>
              <w:spacing w:before="120" w:after="120"/>
              <w:ind w:left="288" w:firstLineChars="0" w:hanging="288"/>
              <w:rPr>
                <w:rFonts w:ascii="Times New Roman" w:eastAsia="ＭＳ 明朝" w:hAnsi="Times New Roman" w:cs="Times New Roman"/>
                <w:b/>
                <w:noProof w:val="0"/>
                <w:kern w:val="2"/>
                <w:sz w:val="22"/>
                <w:szCs w:val="22"/>
                <w:lang w:eastAsia="ja-JP"/>
              </w:rPr>
            </w:pPr>
            <w:r w:rsidRPr="007B4FB9">
              <w:rPr>
                <w:rFonts w:ascii="Times New Roman" w:eastAsia="ＭＳ 明朝" w:hAnsi="Times New Roman" w:cs="Times New Roman"/>
                <w:noProof w:val="0"/>
                <w:kern w:val="2"/>
                <w:sz w:val="22"/>
                <w:szCs w:val="22"/>
                <w:lang w:eastAsia="ja-JP"/>
              </w:rPr>
              <w:t>Sounding latency is increased</w:t>
            </w:r>
          </w:p>
        </w:tc>
        <w:tc>
          <w:tcPr>
            <w:tcW w:w="2982" w:type="dxa"/>
          </w:tcPr>
          <w:p w14:paraId="4E126E4E" w14:textId="003D848C" w:rsidR="00446C69" w:rsidRPr="007B4FB9" w:rsidRDefault="00446C69" w:rsidP="00B51D20">
            <w:pPr>
              <w:pStyle w:val="ListParagraph"/>
              <w:numPr>
                <w:ilvl w:val="0"/>
                <w:numId w:val="29"/>
              </w:numPr>
              <w:spacing w:before="120" w:after="120"/>
              <w:ind w:left="288" w:firstLineChars="0" w:hanging="288"/>
              <w:rPr>
                <w:rFonts w:ascii="Times New Roman" w:eastAsia="ＭＳ 明朝" w:hAnsi="Times New Roman" w:cs="Times New Roman"/>
                <w:b/>
                <w:noProof w:val="0"/>
                <w:kern w:val="2"/>
                <w:sz w:val="22"/>
                <w:szCs w:val="22"/>
                <w:lang w:eastAsia="ja-JP"/>
              </w:rPr>
            </w:pPr>
            <w:r w:rsidRPr="007B4FB9">
              <w:rPr>
                <w:rFonts w:ascii="Times New Roman" w:eastAsia="ＭＳ 明朝" w:hAnsi="Times New Roman" w:cs="Times New Roman"/>
                <w:noProof w:val="0"/>
                <w:kern w:val="2"/>
                <w:sz w:val="22"/>
                <w:szCs w:val="22"/>
                <w:lang w:eastAsia="ja-JP"/>
              </w:rPr>
              <w:t>SRS scheduling signaling</w:t>
            </w:r>
          </w:p>
        </w:tc>
      </w:tr>
      <w:tr w:rsidR="008721F6" w:rsidRPr="007B4FB9" w14:paraId="6A9AB6C1" w14:textId="77777777" w:rsidTr="00B51D20">
        <w:trPr>
          <w:jc w:val="center"/>
        </w:trPr>
        <w:tc>
          <w:tcPr>
            <w:tcW w:w="1242" w:type="dxa"/>
            <w:vAlign w:val="center"/>
          </w:tcPr>
          <w:p w14:paraId="0F39A644" w14:textId="6AF57BC9" w:rsidR="00446C69" w:rsidRPr="007B4FB9" w:rsidRDefault="00446C69" w:rsidP="00C12C88">
            <w:pPr>
              <w:spacing w:before="120" w:after="120"/>
              <w:jc w:val="center"/>
              <w:rPr>
                <w:rFonts w:eastAsia="SimSun"/>
                <w:b/>
                <w:noProof w:val="0"/>
                <w:kern w:val="2"/>
                <w:sz w:val="22"/>
                <w:szCs w:val="22"/>
                <w:lang w:eastAsia="zh-CN"/>
              </w:rPr>
            </w:pPr>
            <w:r w:rsidRPr="007B4FB9">
              <w:rPr>
                <w:rFonts w:eastAsia="SimSun" w:hint="eastAsia"/>
                <w:b/>
                <w:noProof w:val="0"/>
                <w:kern w:val="2"/>
                <w:sz w:val="22"/>
                <w:szCs w:val="22"/>
                <w:lang w:eastAsia="zh-CN"/>
              </w:rPr>
              <w:t>5</w:t>
            </w:r>
          </w:p>
        </w:tc>
        <w:tc>
          <w:tcPr>
            <w:tcW w:w="2982" w:type="dxa"/>
          </w:tcPr>
          <w:p w14:paraId="556E0D7C" w14:textId="7A084135" w:rsidR="000F083C" w:rsidRPr="007B4FB9" w:rsidRDefault="000F083C" w:rsidP="00B51D20">
            <w:pPr>
              <w:pStyle w:val="ListParagraph"/>
              <w:numPr>
                <w:ilvl w:val="0"/>
                <w:numId w:val="29"/>
              </w:numPr>
              <w:spacing w:before="120" w:after="120"/>
              <w:ind w:left="288" w:firstLineChars="0" w:hanging="288"/>
              <w:rPr>
                <w:rFonts w:ascii="Times New Roman" w:eastAsia="ＭＳ 明朝" w:hAnsi="Times New Roman" w:cs="Times New Roman"/>
                <w:noProof w:val="0"/>
                <w:kern w:val="2"/>
                <w:sz w:val="22"/>
                <w:szCs w:val="22"/>
                <w:lang w:eastAsia="ja-JP"/>
              </w:rPr>
            </w:pPr>
            <w:r w:rsidRPr="007B4FB9">
              <w:rPr>
                <w:rFonts w:ascii="Times New Roman" w:eastAsia="ＭＳ 明朝" w:hAnsi="Times New Roman" w:cs="Times New Roman"/>
                <w:noProof w:val="0"/>
                <w:kern w:val="2"/>
                <w:sz w:val="22"/>
                <w:szCs w:val="22"/>
                <w:lang w:eastAsia="ja-JP"/>
              </w:rPr>
              <w:t>Reduce the SRS resource needed</w:t>
            </w:r>
          </w:p>
          <w:p w14:paraId="31AC4403" w14:textId="0CE7AF0C" w:rsidR="00446C69" w:rsidRPr="007B4FB9" w:rsidRDefault="00446C69" w:rsidP="00B51D20">
            <w:pPr>
              <w:pStyle w:val="ListParagraph"/>
              <w:numPr>
                <w:ilvl w:val="0"/>
                <w:numId w:val="29"/>
              </w:numPr>
              <w:spacing w:before="120" w:after="120"/>
              <w:ind w:left="288" w:firstLineChars="0" w:hanging="288"/>
              <w:rPr>
                <w:rFonts w:ascii="Times New Roman" w:eastAsia="ＭＳ 明朝" w:hAnsi="Times New Roman" w:cs="Times New Roman"/>
                <w:b/>
                <w:noProof w:val="0"/>
                <w:kern w:val="2"/>
                <w:sz w:val="22"/>
                <w:szCs w:val="22"/>
                <w:lang w:eastAsia="ja-JP"/>
              </w:rPr>
            </w:pPr>
            <w:r w:rsidRPr="007B4FB9">
              <w:rPr>
                <w:rFonts w:ascii="Times New Roman" w:eastAsia="ＭＳ 明朝" w:hAnsi="Times New Roman" w:cs="Times New Roman"/>
                <w:noProof w:val="0"/>
                <w:kern w:val="2"/>
                <w:sz w:val="22"/>
                <w:szCs w:val="22"/>
                <w:lang w:eastAsia="ja-JP"/>
              </w:rPr>
              <w:t>SRS coverage enhancement</w:t>
            </w:r>
          </w:p>
        </w:tc>
        <w:tc>
          <w:tcPr>
            <w:tcW w:w="2982" w:type="dxa"/>
          </w:tcPr>
          <w:p w14:paraId="38BA019B" w14:textId="4E541EE3" w:rsidR="00446C69" w:rsidRPr="007B4FB9" w:rsidRDefault="00446C69" w:rsidP="00B51D20">
            <w:pPr>
              <w:pStyle w:val="ListParagraph"/>
              <w:numPr>
                <w:ilvl w:val="0"/>
                <w:numId w:val="29"/>
              </w:numPr>
              <w:spacing w:before="120" w:after="120"/>
              <w:ind w:left="288" w:firstLineChars="0" w:hanging="288"/>
              <w:rPr>
                <w:rFonts w:ascii="Times New Roman" w:eastAsia="ＭＳ 明朝" w:hAnsi="Times New Roman" w:cs="Times New Roman"/>
                <w:b/>
                <w:noProof w:val="0"/>
                <w:kern w:val="2"/>
                <w:sz w:val="22"/>
                <w:szCs w:val="22"/>
                <w:lang w:eastAsia="ja-JP"/>
              </w:rPr>
            </w:pPr>
            <w:r w:rsidRPr="007B4FB9">
              <w:rPr>
                <w:rFonts w:ascii="Times New Roman" w:eastAsia="ＭＳ 明朝" w:hAnsi="Times New Roman" w:cs="Times New Roman"/>
                <w:noProof w:val="0"/>
                <w:kern w:val="2"/>
                <w:sz w:val="22"/>
                <w:szCs w:val="22"/>
                <w:lang w:eastAsia="ja-JP"/>
              </w:rPr>
              <w:t>UL PAPR may be increased</w:t>
            </w:r>
          </w:p>
        </w:tc>
        <w:tc>
          <w:tcPr>
            <w:tcW w:w="2982" w:type="dxa"/>
          </w:tcPr>
          <w:p w14:paraId="52DC5AF8" w14:textId="581B2E3F" w:rsidR="00446C69" w:rsidRPr="007B4FB9" w:rsidRDefault="00446C69" w:rsidP="00B51D20">
            <w:pPr>
              <w:pStyle w:val="ListParagraph"/>
              <w:numPr>
                <w:ilvl w:val="0"/>
                <w:numId w:val="29"/>
              </w:numPr>
              <w:spacing w:before="120" w:after="120"/>
              <w:ind w:left="288" w:firstLineChars="0" w:hanging="288"/>
              <w:rPr>
                <w:rFonts w:ascii="Times New Roman" w:eastAsia="ＭＳ 明朝" w:hAnsi="Times New Roman" w:cs="Times New Roman"/>
                <w:b/>
                <w:noProof w:val="0"/>
                <w:kern w:val="2"/>
                <w:sz w:val="22"/>
                <w:szCs w:val="22"/>
                <w:lang w:eastAsia="ja-JP"/>
              </w:rPr>
            </w:pPr>
            <w:r w:rsidRPr="007B4FB9">
              <w:rPr>
                <w:rFonts w:ascii="Times New Roman" w:eastAsia="ＭＳ 明朝" w:hAnsi="Times New Roman" w:cs="Times New Roman"/>
                <w:noProof w:val="0"/>
                <w:kern w:val="2"/>
                <w:sz w:val="22"/>
                <w:szCs w:val="22"/>
                <w:lang w:eastAsia="ja-JP"/>
              </w:rPr>
              <w:t>Signaling related to SRS precoder selection</w:t>
            </w:r>
          </w:p>
        </w:tc>
      </w:tr>
      <w:tr w:rsidR="00446C69" w:rsidRPr="007B4FB9" w14:paraId="2008C73D" w14:textId="77777777" w:rsidTr="00B51D20">
        <w:trPr>
          <w:jc w:val="center"/>
        </w:trPr>
        <w:tc>
          <w:tcPr>
            <w:tcW w:w="1242" w:type="dxa"/>
            <w:vAlign w:val="center"/>
          </w:tcPr>
          <w:p w14:paraId="4C620213" w14:textId="669AAB87" w:rsidR="00446C69" w:rsidRPr="007B4FB9" w:rsidRDefault="00446C69" w:rsidP="00C12C88">
            <w:pPr>
              <w:spacing w:before="120" w:after="120"/>
              <w:jc w:val="center"/>
              <w:rPr>
                <w:rFonts w:eastAsia="SimSun"/>
                <w:b/>
                <w:noProof w:val="0"/>
                <w:kern w:val="2"/>
                <w:sz w:val="22"/>
                <w:szCs w:val="22"/>
                <w:lang w:eastAsia="zh-CN"/>
              </w:rPr>
            </w:pPr>
            <w:r w:rsidRPr="007B4FB9">
              <w:rPr>
                <w:rFonts w:eastAsia="SimSun" w:hint="eastAsia"/>
                <w:b/>
                <w:noProof w:val="0"/>
                <w:kern w:val="2"/>
                <w:sz w:val="22"/>
                <w:szCs w:val="22"/>
                <w:lang w:eastAsia="zh-CN"/>
              </w:rPr>
              <w:t>6</w:t>
            </w:r>
          </w:p>
        </w:tc>
        <w:tc>
          <w:tcPr>
            <w:tcW w:w="2982" w:type="dxa"/>
          </w:tcPr>
          <w:p w14:paraId="2173E175" w14:textId="24334DE6" w:rsidR="00404BDB" w:rsidRPr="007B4FB9" w:rsidRDefault="00404BDB" w:rsidP="00B51D20">
            <w:pPr>
              <w:pStyle w:val="ListParagraph"/>
              <w:numPr>
                <w:ilvl w:val="0"/>
                <w:numId w:val="29"/>
              </w:numPr>
              <w:spacing w:before="120" w:after="120"/>
              <w:ind w:left="288" w:firstLineChars="0" w:hanging="288"/>
              <w:rPr>
                <w:rFonts w:ascii="Times New Roman" w:eastAsia="ＭＳ 明朝" w:hAnsi="Times New Roman" w:cs="Times New Roman"/>
                <w:noProof w:val="0"/>
                <w:kern w:val="2"/>
                <w:sz w:val="22"/>
                <w:szCs w:val="22"/>
                <w:lang w:eastAsia="ja-JP"/>
              </w:rPr>
            </w:pPr>
            <w:r w:rsidRPr="007B4FB9">
              <w:rPr>
                <w:rFonts w:ascii="Times New Roman" w:eastAsia="ＭＳ 明朝" w:hAnsi="Times New Roman" w:cs="Times New Roman"/>
                <w:noProof w:val="0"/>
                <w:kern w:val="2"/>
                <w:sz w:val="22"/>
                <w:szCs w:val="22"/>
                <w:lang w:eastAsia="ja-JP"/>
              </w:rPr>
              <w:t>Remarkable SRS capacity enhancement</w:t>
            </w:r>
          </w:p>
          <w:p w14:paraId="66F66552" w14:textId="25CA048D" w:rsidR="00446C69" w:rsidRPr="007B4FB9" w:rsidRDefault="00446C69" w:rsidP="00B51D20">
            <w:pPr>
              <w:pStyle w:val="ListParagraph"/>
              <w:numPr>
                <w:ilvl w:val="0"/>
                <w:numId w:val="29"/>
              </w:numPr>
              <w:spacing w:before="120" w:after="120"/>
              <w:ind w:left="288" w:firstLineChars="0" w:hanging="288"/>
              <w:rPr>
                <w:rFonts w:ascii="Times New Roman" w:eastAsia="ＭＳ 明朝" w:hAnsi="Times New Roman" w:cs="Times New Roman"/>
                <w:noProof w:val="0"/>
                <w:kern w:val="2"/>
                <w:sz w:val="22"/>
                <w:szCs w:val="22"/>
                <w:lang w:eastAsia="ja-JP"/>
              </w:rPr>
            </w:pPr>
            <w:r w:rsidRPr="007B4FB9">
              <w:rPr>
                <w:rFonts w:ascii="Times New Roman" w:eastAsia="ＭＳ 明朝" w:hAnsi="Times New Roman" w:cs="Times New Roman"/>
                <w:noProof w:val="0"/>
                <w:kern w:val="2"/>
                <w:sz w:val="22"/>
                <w:szCs w:val="22"/>
                <w:lang w:eastAsia="ja-JP"/>
              </w:rPr>
              <w:t>No influence to the existing UL subframes</w:t>
            </w:r>
          </w:p>
        </w:tc>
        <w:tc>
          <w:tcPr>
            <w:tcW w:w="2982" w:type="dxa"/>
          </w:tcPr>
          <w:p w14:paraId="1599F380" w14:textId="521D4AA5" w:rsidR="00446C69" w:rsidRPr="007B4FB9" w:rsidRDefault="00446C69" w:rsidP="00B51D20">
            <w:pPr>
              <w:pStyle w:val="ListParagraph"/>
              <w:numPr>
                <w:ilvl w:val="0"/>
                <w:numId w:val="29"/>
              </w:numPr>
              <w:spacing w:before="120" w:after="120"/>
              <w:ind w:left="288" w:firstLineChars="0" w:hanging="288"/>
              <w:rPr>
                <w:rFonts w:ascii="Times New Roman" w:eastAsia="ＭＳ 明朝" w:hAnsi="Times New Roman" w:cs="Times New Roman"/>
                <w:noProof w:val="0"/>
                <w:kern w:val="2"/>
                <w:sz w:val="22"/>
                <w:szCs w:val="22"/>
                <w:lang w:eastAsia="ja-JP"/>
              </w:rPr>
            </w:pPr>
            <w:r w:rsidRPr="007B4FB9">
              <w:rPr>
                <w:rFonts w:ascii="Times New Roman" w:eastAsia="ＭＳ 明朝" w:hAnsi="Times New Roman" w:cs="Times New Roman"/>
                <w:noProof w:val="0"/>
                <w:kern w:val="2"/>
                <w:sz w:val="22"/>
                <w:szCs w:val="22"/>
                <w:lang w:eastAsia="ja-JP"/>
              </w:rPr>
              <w:t>The GP may be shortened, which leads to cell range shrinkage</w:t>
            </w:r>
          </w:p>
        </w:tc>
        <w:tc>
          <w:tcPr>
            <w:tcW w:w="2982" w:type="dxa"/>
          </w:tcPr>
          <w:p w14:paraId="4E1F40E1" w14:textId="48C58956" w:rsidR="00446C69" w:rsidRPr="007B4FB9" w:rsidRDefault="00446C69" w:rsidP="00B51D20">
            <w:pPr>
              <w:pStyle w:val="ListParagraph"/>
              <w:numPr>
                <w:ilvl w:val="0"/>
                <w:numId w:val="29"/>
              </w:numPr>
              <w:spacing w:before="120" w:after="120"/>
              <w:ind w:left="288" w:firstLineChars="0" w:hanging="288"/>
              <w:rPr>
                <w:rFonts w:ascii="Times New Roman" w:eastAsia="ＭＳ 明朝" w:hAnsi="Times New Roman" w:cs="Times New Roman"/>
                <w:noProof w:val="0"/>
                <w:kern w:val="2"/>
                <w:sz w:val="22"/>
                <w:szCs w:val="22"/>
                <w:lang w:eastAsia="ja-JP"/>
              </w:rPr>
            </w:pPr>
            <w:r w:rsidRPr="007B4FB9">
              <w:rPr>
                <w:rFonts w:ascii="Times New Roman" w:eastAsia="ＭＳ 明朝" w:hAnsi="Times New Roman" w:cs="Times New Roman"/>
                <w:noProof w:val="0"/>
                <w:kern w:val="2"/>
                <w:sz w:val="22"/>
                <w:szCs w:val="22"/>
                <w:lang w:eastAsia="ja-JP"/>
              </w:rPr>
              <w:t>Introduce some new special subframe configuration</w:t>
            </w:r>
          </w:p>
        </w:tc>
      </w:tr>
    </w:tbl>
    <w:p w14:paraId="58051FC8" w14:textId="77777777" w:rsidR="00725B38" w:rsidRPr="007B4FB9" w:rsidRDefault="00725B38" w:rsidP="00936DAD">
      <w:pPr>
        <w:jc w:val="both"/>
        <w:rPr>
          <w:rFonts w:eastAsia="SimSun"/>
          <w:noProof w:val="0"/>
          <w:kern w:val="2"/>
          <w:sz w:val="22"/>
          <w:szCs w:val="22"/>
          <w:lang w:eastAsia="zh-CN"/>
        </w:rPr>
      </w:pPr>
    </w:p>
    <w:p w14:paraId="77665235" w14:textId="68140D63" w:rsidR="00C36359" w:rsidRPr="007B4FB9" w:rsidRDefault="00134EFC" w:rsidP="00936DAD">
      <w:pPr>
        <w:jc w:val="both"/>
        <w:rPr>
          <w:rFonts w:eastAsia="SimSun"/>
          <w:noProof w:val="0"/>
          <w:kern w:val="2"/>
          <w:sz w:val="22"/>
          <w:szCs w:val="22"/>
          <w:lang w:eastAsia="zh-CN"/>
        </w:rPr>
      </w:pPr>
      <w:r w:rsidRPr="007B4FB9">
        <w:rPr>
          <w:rFonts w:eastAsia="SimSun"/>
          <w:noProof w:val="0"/>
          <w:kern w:val="2"/>
          <w:sz w:val="22"/>
          <w:szCs w:val="22"/>
          <w:lang w:eastAsia="zh-CN"/>
        </w:rPr>
        <w:t xml:space="preserve">SRS enhancement should consider a balance between </w:t>
      </w:r>
      <w:r w:rsidR="001F005D" w:rsidRPr="007B4FB9">
        <w:rPr>
          <w:rFonts w:eastAsia="SimSun" w:hint="eastAsia"/>
          <w:noProof w:val="0"/>
          <w:kern w:val="2"/>
          <w:sz w:val="22"/>
          <w:szCs w:val="22"/>
          <w:lang w:eastAsia="zh-CN"/>
        </w:rPr>
        <w:t>capacity/</w:t>
      </w:r>
      <w:r w:rsidRPr="007B4FB9">
        <w:rPr>
          <w:rFonts w:eastAsia="SimSun"/>
          <w:noProof w:val="0"/>
          <w:kern w:val="2"/>
          <w:sz w:val="22"/>
          <w:szCs w:val="22"/>
          <w:lang w:eastAsia="zh-CN"/>
        </w:rPr>
        <w:t xml:space="preserve">performance gain and </w:t>
      </w:r>
      <w:r w:rsidR="008941A3" w:rsidRPr="007B4FB9">
        <w:rPr>
          <w:rFonts w:eastAsia="SimSun"/>
          <w:noProof w:val="0"/>
          <w:kern w:val="2"/>
          <w:sz w:val="22"/>
          <w:szCs w:val="22"/>
          <w:lang w:eastAsia="zh-CN"/>
        </w:rPr>
        <w:t xml:space="preserve">specification </w:t>
      </w:r>
      <w:r w:rsidRPr="007B4FB9">
        <w:rPr>
          <w:rFonts w:eastAsia="SimSun"/>
          <w:noProof w:val="0"/>
          <w:kern w:val="2"/>
          <w:sz w:val="22"/>
          <w:szCs w:val="22"/>
          <w:lang w:eastAsia="zh-CN"/>
        </w:rPr>
        <w:t xml:space="preserve">impact. So </w:t>
      </w:r>
      <w:r w:rsidR="001F005D" w:rsidRPr="007B4FB9">
        <w:rPr>
          <w:rFonts w:eastAsia="SimSun" w:hint="eastAsia"/>
          <w:noProof w:val="0"/>
          <w:kern w:val="2"/>
          <w:sz w:val="22"/>
          <w:szCs w:val="22"/>
          <w:lang w:eastAsia="zh-CN"/>
        </w:rPr>
        <w:t xml:space="preserve">considering the limited time of </w:t>
      </w:r>
      <w:r w:rsidR="001F005D" w:rsidRPr="007B4FB9">
        <w:rPr>
          <w:rFonts w:eastAsia="SimSun"/>
          <w:noProof w:val="0"/>
          <w:kern w:val="2"/>
          <w:sz w:val="22"/>
          <w:szCs w:val="22"/>
          <w:lang w:eastAsia="zh-CN"/>
        </w:rPr>
        <w:t>EB/FD-MIMO WI</w:t>
      </w:r>
      <w:r w:rsidR="001F005D" w:rsidRPr="007B4FB9">
        <w:rPr>
          <w:rFonts w:eastAsia="SimSun" w:hint="eastAsia"/>
          <w:noProof w:val="0"/>
          <w:kern w:val="2"/>
          <w:sz w:val="22"/>
          <w:szCs w:val="22"/>
          <w:lang w:eastAsia="zh-CN"/>
        </w:rPr>
        <w:t xml:space="preserve">, </w:t>
      </w:r>
      <w:r w:rsidRPr="007B4FB9">
        <w:rPr>
          <w:rFonts w:eastAsia="SimSun"/>
          <w:noProof w:val="0"/>
          <w:kern w:val="2"/>
          <w:sz w:val="22"/>
          <w:szCs w:val="22"/>
          <w:lang w:eastAsia="zh-CN"/>
        </w:rPr>
        <w:t xml:space="preserve">it is </w:t>
      </w:r>
      <w:r w:rsidR="008941A3" w:rsidRPr="007B4FB9">
        <w:rPr>
          <w:rFonts w:eastAsia="SimSun"/>
          <w:noProof w:val="0"/>
          <w:kern w:val="2"/>
          <w:sz w:val="22"/>
          <w:szCs w:val="22"/>
          <w:lang w:eastAsia="zh-CN"/>
        </w:rPr>
        <w:t xml:space="preserve">preferred </w:t>
      </w:r>
      <w:r w:rsidRPr="007B4FB9">
        <w:rPr>
          <w:rFonts w:eastAsia="SimSun"/>
          <w:noProof w:val="0"/>
          <w:kern w:val="2"/>
          <w:sz w:val="22"/>
          <w:szCs w:val="22"/>
          <w:lang w:eastAsia="zh-CN"/>
        </w:rPr>
        <w:t xml:space="preserve">to </w:t>
      </w:r>
      <w:r w:rsidR="001F005D" w:rsidRPr="007B4FB9">
        <w:rPr>
          <w:rFonts w:eastAsia="SimSun"/>
          <w:noProof w:val="0"/>
          <w:kern w:val="2"/>
          <w:sz w:val="22"/>
          <w:szCs w:val="22"/>
          <w:lang w:eastAsia="zh-CN"/>
        </w:rPr>
        <w:t>consider</w:t>
      </w:r>
      <w:r w:rsidRPr="007B4FB9">
        <w:rPr>
          <w:rFonts w:eastAsia="SimSun"/>
          <w:noProof w:val="0"/>
          <w:kern w:val="2"/>
          <w:sz w:val="22"/>
          <w:szCs w:val="22"/>
          <w:lang w:eastAsia="zh-CN"/>
        </w:rPr>
        <w:t xml:space="preserve"> SRS enhancement within the existing SRS resources</w:t>
      </w:r>
      <w:r w:rsidR="00A54225" w:rsidRPr="007B4FB9">
        <w:rPr>
          <w:rFonts w:eastAsiaTheme="minorEastAsia"/>
          <w:noProof w:val="0"/>
          <w:kern w:val="2"/>
          <w:sz w:val="22"/>
          <w:szCs w:val="22"/>
          <w:lang w:eastAsia="ja-JP"/>
        </w:rPr>
        <w:t xml:space="preserve"> in Rel. 13</w:t>
      </w:r>
      <w:r w:rsidR="00F90275" w:rsidRPr="007B4FB9">
        <w:rPr>
          <w:rFonts w:eastAsia="SimSun"/>
          <w:noProof w:val="0"/>
          <w:kern w:val="2"/>
          <w:sz w:val="22"/>
          <w:szCs w:val="22"/>
          <w:lang w:eastAsia="zh-CN"/>
        </w:rPr>
        <w:t xml:space="preserve">. </w:t>
      </w:r>
      <w:r w:rsidR="00DE3769" w:rsidRPr="007B4FB9">
        <w:rPr>
          <w:rFonts w:eastAsiaTheme="minorEastAsia"/>
          <w:noProof w:val="0"/>
          <w:kern w:val="2"/>
          <w:sz w:val="22"/>
          <w:szCs w:val="22"/>
          <w:lang w:eastAsia="ja-JP"/>
        </w:rPr>
        <w:t>And then, reuse of</w:t>
      </w:r>
      <w:r w:rsidR="00F90275" w:rsidRPr="007B4FB9">
        <w:rPr>
          <w:rFonts w:eastAsia="SimSun"/>
          <w:noProof w:val="0"/>
          <w:kern w:val="2"/>
          <w:sz w:val="22"/>
          <w:szCs w:val="22"/>
          <w:lang w:eastAsia="zh-CN"/>
        </w:rPr>
        <w:t xml:space="preserve"> PUSCH DMRS resources can be considered </w:t>
      </w:r>
      <w:r w:rsidR="00DE3769" w:rsidRPr="007B4FB9">
        <w:rPr>
          <w:rFonts w:eastAsiaTheme="minorEastAsia"/>
          <w:noProof w:val="0"/>
          <w:kern w:val="2"/>
          <w:sz w:val="22"/>
          <w:szCs w:val="22"/>
          <w:lang w:eastAsia="ja-JP"/>
        </w:rPr>
        <w:t>as</w:t>
      </w:r>
      <w:r w:rsidR="00F90275" w:rsidRPr="007B4FB9">
        <w:rPr>
          <w:rFonts w:eastAsia="SimSun"/>
          <w:noProof w:val="0"/>
          <w:kern w:val="2"/>
          <w:sz w:val="22"/>
          <w:szCs w:val="22"/>
          <w:lang w:eastAsia="zh-CN"/>
        </w:rPr>
        <w:t xml:space="preserve"> a second priority.  The main motivation of SRS enhancement is to provide </w:t>
      </w:r>
      <w:r w:rsidR="00DE3769" w:rsidRPr="007B4FB9">
        <w:rPr>
          <w:rFonts w:eastAsiaTheme="minorEastAsia"/>
          <w:noProof w:val="0"/>
          <w:kern w:val="2"/>
          <w:sz w:val="22"/>
          <w:szCs w:val="22"/>
          <w:lang w:eastAsia="ja-JP"/>
        </w:rPr>
        <w:t xml:space="preserve">larger capacity and </w:t>
      </w:r>
      <w:r w:rsidR="00F90275" w:rsidRPr="007B4FB9">
        <w:rPr>
          <w:rFonts w:eastAsia="SimSun"/>
          <w:noProof w:val="0"/>
          <w:kern w:val="2"/>
          <w:sz w:val="22"/>
          <w:szCs w:val="22"/>
          <w:lang w:eastAsia="zh-CN"/>
        </w:rPr>
        <w:t>more accurate channel estimation</w:t>
      </w:r>
      <w:r w:rsidR="00DE3769" w:rsidRPr="007B4FB9">
        <w:rPr>
          <w:rFonts w:eastAsiaTheme="minorEastAsia"/>
          <w:noProof w:val="0"/>
          <w:kern w:val="2"/>
          <w:sz w:val="22"/>
          <w:szCs w:val="22"/>
          <w:lang w:eastAsia="ja-JP"/>
        </w:rPr>
        <w:t xml:space="preserve"> with low interference</w:t>
      </w:r>
      <w:r w:rsidR="00F90275" w:rsidRPr="007B4FB9">
        <w:rPr>
          <w:rFonts w:eastAsia="SimSun"/>
          <w:noProof w:val="0"/>
          <w:kern w:val="2"/>
          <w:sz w:val="22"/>
          <w:szCs w:val="22"/>
          <w:lang w:eastAsia="zh-CN"/>
        </w:rPr>
        <w:t xml:space="preserve">. As it is not feasible to greatly explore new SRS resources, it is necessary to consider improving the orthogonality among SRS resources. </w:t>
      </w:r>
      <w:r w:rsidR="00C36359" w:rsidRPr="007B4FB9">
        <w:rPr>
          <w:rFonts w:eastAsia="SimSun"/>
          <w:noProof w:val="0"/>
          <w:kern w:val="2"/>
          <w:sz w:val="22"/>
          <w:szCs w:val="22"/>
          <w:lang w:eastAsia="zh-CN"/>
        </w:rPr>
        <w:t>Based on the</w:t>
      </w:r>
      <w:r w:rsidR="00C36359" w:rsidRPr="007B4FB9">
        <w:rPr>
          <w:rFonts w:eastAsia="SimSun" w:hint="eastAsia"/>
          <w:noProof w:val="0"/>
          <w:kern w:val="2"/>
          <w:sz w:val="22"/>
          <w:szCs w:val="22"/>
          <w:lang w:eastAsia="zh-CN"/>
        </w:rPr>
        <w:t xml:space="preserve"> above mentioned design principles, we show several </w:t>
      </w:r>
      <w:r w:rsidR="00725B38" w:rsidRPr="007B4FB9">
        <w:rPr>
          <w:rFonts w:eastAsia="SimSun" w:hint="eastAsia"/>
          <w:noProof w:val="0"/>
          <w:kern w:val="2"/>
          <w:sz w:val="22"/>
          <w:szCs w:val="22"/>
          <w:lang w:eastAsia="zh-CN"/>
        </w:rPr>
        <w:t xml:space="preserve">candidate </w:t>
      </w:r>
      <w:r w:rsidR="00C36359" w:rsidRPr="007B4FB9">
        <w:rPr>
          <w:rFonts w:eastAsia="SimSun" w:hint="eastAsia"/>
          <w:noProof w:val="0"/>
          <w:kern w:val="2"/>
          <w:sz w:val="22"/>
          <w:szCs w:val="22"/>
          <w:lang w:eastAsia="zh-CN"/>
        </w:rPr>
        <w:t>SRS enhancement schemes.</w:t>
      </w:r>
    </w:p>
    <w:p w14:paraId="622D8ADE" w14:textId="4B1B1114" w:rsidR="00C36359" w:rsidRPr="007B4FB9" w:rsidRDefault="00C36359" w:rsidP="00C36359">
      <w:pPr>
        <w:pStyle w:val="Heading2"/>
        <w:spacing w:before="240" w:after="120" w:line="240" w:lineRule="auto"/>
        <w:ind w:left="850" w:hanging="562"/>
        <w:jc w:val="both"/>
        <w:rPr>
          <w:lang w:eastAsia="ja-JP"/>
        </w:rPr>
      </w:pPr>
      <w:r w:rsidRPr="007B4FB9">
        <w:rPr>
          <w:rFonts w:eastAsia="SimSun" w:hint="eastAsia"/>
          <w:lang w:eastAsia="zh-CN"/>
        </w:rPr>
        <w:t>SRS enhancement schemes</w:t>
      </w:r>
    </w:p>
    <w:p w14:paraId="08354AFB" w14:textId="49C4CA69" w:rsidR="00C36359" w:rsidRPr="007B4FB9" w:rsidRDefault="00C36359" w:rsidP="00C36359">
      <w:pPr>
        <w:spacing w:after="120"/>
        <w:jc w:val="both"/>
        <w:rPr>
          <w:rFonts w:eastAsia="SimSun"/>
          <w:noProof w:val="0"/>
          <w:kern w:val="2"/>
          <w:sz w:val="22"/>
          <w:szCs w:val="22"/>
          <w:lang w:eastAsia="zh-CN"/>
        </w:rPr>
      </w:pPr>
      <w:r w:rsidRPr="007B4FB9">
        <w:rPr>
          <w:rFonts w:eastAsia="SimSun" w:hint="eastAsia"/>
          <w:noProof w:val="0"/>
          <w:kern w:val="2"/>
          <w:sz w:val="22"/>
          <w:szCs w:val="22"/>
          <w:lang w:eastAsia="zh-CN"/>
        </w:rPr>
        <w:t xml:space="preserve">We </w:t>
      </w:r>
      <w:r w:rsidR="00DE3769" w:rsidRPr="007B4FB9">
        <w:rPr>
          <w:rFonts w:eastAsiaTheme="minorEastAsia" w:hint="eastAsia"/>
          <w:noProof w:val="0"/>
          <w:kern w:val="2"/>
          <w:sz w:val="22"/>
          <w:szCs w:val="22"/>
          <w:lang w:eastAsia="ja-JP"/>
        </w:rPr>
        <w:t>present</w:t>
      </w:r>
      <w:r w:rsidR="00DE3769" w:rsidRPr="007B4FB9">
        <w:rPr>
          <w:rFonts w:eastAsia="SimSun" w:hint="eastAsia"/>
          <w:noProof w:val="0"/>
          <w:kern w:val="2"/>
          <w:sz w:val="22"/>
          <w:szCs w:val="22"/>
          <w:lang w:eastAsia="zh-CN"/>
        </w:rPr>
        <w:t xml:space="preserve"> </w:t>
      </w:r>
      <w:r w:rsidR="00F54E7D" w:rsidRPr="007B4FB9">
        <w:rPr>
          <w:rFonts w:eastAsiaTheme="minorEastAsia" w:hint="eastAsia"/>
          <w:noProof w:val="0"/>
          <w:kern w:val="2"/>
          <w:sz w:val="22"/>
          <w:szCs w:val="22"/>
          <w:lang w:eastAsia="ja-JP"/>
        </w:rPr>
        <w:t xml:space="preserve">our general </w:t>
      </w:r>
      <w:r w:rsidR="00DE3769" w:rsidRPr="007B4FB9">
        <w:rPr>
          <w:rFonts w:eastAsiaTheme="minorEastAsia" w:hint="eastAsia"/>
          <w:noProof w:val="0"/>
          <w:kern w:val="2"/>
          <w:sz w:val="22"/>
          <w:szCs w:val="22"/>
          <w:lang w:eastAsia="ja-JP"/>
        </w:rPr>
        <w:t>view</w:t>
      </w:r>
      <w:r w:rsidR="00F54E7D" w:rsidRPr="007B4FB9">
        <w:rPr>
          <w:rFonts w:eastAsiaTheme="minorEastAsia" w:hint="eastAsia"/>
          <w:noProof w:val="0"/>
          <w:kern w:val="2"/>
          <w:sz w:val="22"/>
          <w:szCs w:val="22"/>
          <w:lang w:eastAsia="ja-JP"/>
        </w:rPr>
        <w:t>s</w:t>
      </w:r>
      <w:r w:rsidR="00DE3769" w:rsidRPr="007B4FB9">
        <w:rPr>
          <w:rFonts w:eastAsiaTheme="minorEastAsia" w:hint="eastAsia"/>
          <w:noProof w:val="0"/>
          <w:kern w:val="2"/>
          <w:sz w:val="22"/>
          <w:szCs w:val="22"/>
          <w:lang w:eastAsia="ja-JP"/>
        </w:rPr>
        <w:t xml:space="preserve"> on </w:t>
      </w:r>
      <w:r w:rsidR="00A619B4" w:rsidRPr="007B4FB9">
        <w:rPr>
          <w:rFonts w:eastAsia="SimSun" w:hint="eastAsia"/>
          <w:noProof w:val="0"/>
          <w:kern w:val="2"/>
          <w:sz w:val="22"/>
          <w:szCs w:val="22"/>
          <w:lang w:eastAsia="zh-CN"/>
        </w:rPr>
        <w:t>three</w:t>
      </w:r>
      <w:r w:rsidRPr="007B4FB9">
        <w:rPr>
          <w:rFonts w:eastAsia="SimSun" w:hint="eastAsia"/>
          <w:noProof w:val="0"/>
          <w:kern w:val="2"/>
          <w:sz w:val="22"/>
          <w:szCs w:val="22"/>
          <w:lang w:eastAsia="zh-CN"/>
        </w:rPr>
        <w:t xml:space="preserve"> SRS enhancement schemes which are aligned to the preferred design principles identified above. These schemes include comb extension with cyclic shift (CS) constraint, orthogonal cover code (OCC) across two SRS symbols in </w:t>
      </w:r>
      <w:proofErr w:type="spellStart"/>
      <w:r w:rsidRPr="007B4FB9">
        <w:rPr>
          <w:rFonts w:eastAsia="SimSun" w:hint="eastAsia"/>
          <w:noProof w:val="0"/>
          <w:kern w:val="2"/>
          <w:sz w:val="22"/>
          <w:szCs w:val="22"/>
          <w:lang w:eastAsia="zh-CN"/>
        </w:rPr>
        <w:t>UpPTS</w:t>
      </w:r>
      <w:proofErr w:type="spellEnd"/>
      <w:r w:rsidRPr="007B4FB9">
        <w:rPr>
          <w:rFonts w:eastAsia="SimSun" w:hint="eastAsia"/>
          <w:noProof w:val="0"/>
          <w:kern w:val="2"/>
          <w:sz w:val="22"/>
          <w:szCs w:val="22"/>
          <w:lang w:eastAsia="zh-CN"/>
        </w:rPr>
        <w:t xml:space="preserve">, and </w:t>
      </w:r>
      <w:proofErr w:type="spellStart"/>
      <w:r w:rsidRPr="007B4FB9">
        <w:rPr>
          <w:rFonts w:eastAsia="SimSun" w:hint="eastAsia"/>
          <w:noProof w:val="0"/>
          <w:kern w:val="2"/>
          <w:sz w:val="22"/>
          <w:szCs w:val="22"/>
          <w:lang w:eastAsia="zh-CN"/>
        </w:rPr>
        <w:t>precoded</w:t>
      </w:r>
      <w:proofErr w:type="spellEnd"/>
      <w:r w:rsidRPr="007B4FB9">
        <w:rPr>
          <w:rFonts w:eastAsia="SimSun" w:hint="eastAsia"/>
          <w:noProof w:val="0"/>
          <w:kern w:val="2"/>
          <w:sz w:val="22"/>
          <w:szCs w:val="22"/>
          <w:lang w:eastAsia="zh-CN"/>
        </w:rPr>
        <w:t xml:space="preserve"> SRS.</w:t>
      </w:r>
    </w:p>
    <w:p w14:paraId="7F8A3AF9" w14:textId="77777777" w:rsidR="00C36359" w:rsidRPr="007B4FB9" w:rsidRDefault="00C36359" w:rsidP="00C36359">
      <w:pPr>
        <w:numPr>
          <w:ilvl w:val="0"/>
          <w:numId w:val="8"/>
        </w:numPr>
        <w:spacing w:before="120"/>
        <w:jc w:val="both"/>
        <w:rPr>
          <w:rFonts w:eastAsia="ＭＳ 明朝"/>
          <w:b/>
          <w:noProof w:val="0"/>
          <w:kern w:val="2"/>
          <w:sz w:val="22"/>
          <w:szCs w:val="22"/>
          <w:lang w:eastAsia="ja-JP"/>
        </w:rPr>
      </w:pPr>
      <w:r w:rsidRPr="007B4FB9">
        <w:rPr>
          <w:rFonts w:eastAsia="SimSun" w:hint="eastAsia"/>
          <w:b/>
          <w:noProof w:val="0"/>
          <w:kern w:val="2"/>
          <w:sz w:val="22"/>
          <w:szCs w:val="22"/>
          <w:lang w:eastAsia="zh-CN"/>
        </w:rPr>
        <w:t xml:space="preserve">Scheme 1: </w:t>
      </w:r>
      <w:r w:rsidRPr="007B4FB9">
        <w:rPr>
          <w:rFonts w:eastAsia="SimSun" w:hint="eastAsia"/>
          <w:b/>
          <w:sz w:val="22"/>
          <w:lang w:eastAsia="zh-CN"/>
        </w:rPr>
        <w:t>Comb vs. CS</w:t>
      </w:r>
    </w:p>
    <w:p w14:paraId="750560B5" w14:textId="53027419" w:rsidR="00C36359" w:rsidRPr="007B4FB9" w:rsidRDefault="00C36359" w:rsidP="00C36359">
      <w:pPr>
        <w:spacing w:before="60" w:after="120"/>
        <w:jc w:val="both"/>
        <w:rPr>
          <w:rFonts w:eastAsia="SimSun"/>
          <w:kern w:val="2"/>
          <w:sz w:val="22"/>
          <w:szCs w:val="22"/>
          <w:lang w:eastAsia="zh-CN"/>
        </w:rPr>
      </w:pPr>
      <w:r w:rsidRPr="007B4FB9">
        <w:rPr>
          <w:rFonts w:eastAsia="SimSun"/>
          <w:noProof w:val="0"/>
          <w:kern w:val="2"/>
          <w:sz w:val="22"/>
          <w:szCs w:val="22"/>
          <w:lang w:eastAsia="zh-CN"/>
        </w:rPr>
        <w:t xml:space="preserve">With an increased comb number, e.g., from 2 to 4, </w:t>
      </w:r>
      <w:r w:rsidR="00F90275" w:rsidRPr="007B4FB9">
        <w:rPr>
          <w:rFonts w:eastAsia="SimSun"/>
          <w:noProof w:val="0"/>
          <w:kern w:val="2"/>
          <w:sz w:val="22"/>
          <w:szCs w:val="22"/>
          <w:lang w:eastAsia="zh-CN"/>
        </w:rPr>
        <w:t xml:space="preserve">more </w:t>
      </w:r>
      <w:r w:rsidRPr="007B4FB9">
        <w:rPr>
          <w:rFonts w:eastAsia="SimSun"/>
          <w:noProof w:val="0"/>
          <w:kern w:val="2"/>
          <w:sz w:val="22"/>
          <w:szCs w:val="22"/>
          <w:lang w:eastAsia="zh-CN"/>
        </w:rPr>
        <w:t>SRS</w:t>
      </w:r>
      <w:r w:rsidR="00F90275" w:rsidRPr="007B4FB9">
        <w:rPr>
          <w:rFonts w:eastAsia="SimSun"/>
          <w:noProof w:val="0"/>
          <w:kern w:val="2"/>
          <w:sz w:val="22"/>
          <w:szCs w:val="22"/>
          <w:lang w:eastAsia="zh-CN"/>
        </w:rPr>
        <w:t xml:space="preserve"> resources are multiplexed in the frequency domain.</w:t>
      </w:r>
      <w:r w:rsidRPr="007B4FB9">
        <w:rPr>
          <w:rFonts w:eastAsia="SimSun"/>
          <w:noProof w:val="0"/>
          <w:kern w:val="2"/>
          <w:sz w:val="22"/>
          <w:szCs w:val="22"/>
          <w:lang w:eastAsia="zh-CN"/>
        </w:rPr>
        <w:t xml:space="preserve"> Therefore, more flexible SRS scheduling can be supported. However, the channel impulse response (CIR) sample interval between two adjacent CSs will be decreased proportionally in the </w:t>
      </w:r>
      <w:r w:rsidRPr="007B4FB9">
        <w:rPr>
          <w:rFonts w:eastAsia="SimSun" w:hint="eastAsia"/>
          <w:noProof w:val="0"/>
          <w:kern w:val="2"/>
          <w:sz w:val="22"/>
          <w:szCs w:val="22"/>
          <w:lang w:eastAsia="zh-CN"/>
        </w:rPr>
        <w:t>DFT based channel estimation, as shown in Fig. 1.</w:t>
      </w:r>
      <w:r w:rsidRPr="007B4FB9">
        <w:rPr>
          <w:rFonts w:eastAsia="SimSun"/>
          <w:noProof w:val="0"/>
          <w:kern w:val="2"/>
          <w:sz w:val="22"/>
          <w:szCs w:val="22"/>
          <w:lang w:eastAsia="zh-CN"/>
        </w:rPr>
        <w:t xml:space="preserve"> As a consequence, SRS channel estimation accuracy may be degraded</w:t>
      </w:r>
      <w:r w:rsidRPr="007B4FB9">
        <w:rPr>
          <w:rFonts w:eastAsia="SimSun" w:hint="eastAsia"/>
          <w:noProof w:val="0"/>
          <w:kern w:val="2"/>
          <w:sz w:val="22"/>
          <w:szCs w:val="22"/>
          <w:lang w:eastAsia="zh-CN"/>
        </w:rPr>
        <w:t xml:space="preserve">, especially when the RB number assigned for SRS is </w:t>
      </w:r>
      <w:r w:rsidRPr="007B4FB9">
        <w:rPr>
          <w:rFonts w:eastAsia="SimSun"/>
          <w:noProof w:val="0"/>
          <w:kern w:val="2"/>
          <w:sz w:val="22"/>
          <w:szCs w:val="22"/>
          <w:lang w:eastAsia="zh-CN"/>
        </w:rPr>
        <w:t>limited</w:t>
      </w:r>
      <w:r w:rsidRPr="007B4FB9">
        <w:rPr>
          <w:rFonts w:eastAsia="SimSun" w:hint="eastAsia"/>
          <w:noProof w:val="0"/>
          <w:kern w:val="2"/>
          <w:sz w:val="22"/>
          <w:szCs w:val="22"/>
          <w:lang w:eastAsia="zh-CN"/>
        </w:rPr>
        <w:t xml:space="preserve">, as observed in [3]. Based on this observation, it </w:t>
      </w:r>
      <w:r w:rsidRPr="007B4FB9">
        <w:rPr>
          <w:rFonts w:eastAsia="SimSun"/>
          <w:noProof w:val="0"/>
          <w:kern w:val="2"/>
          <w:sz w:val="22"/>
          <w:szCs w:val="22"/>
          <w:lang w:eastAsia="zh-CN"/>
        </w:rPr>
        <w:t>is</w:t>
      </w:r>
      <w:r w:rsidRPr="007B4FB9">
        <w:rPr>
          <w:rFonts w:eastAsia="SimSun" w:hint="eastAsia"/>
          <w:noProof w:val="0"/>
          <w:kern w:val="2"/>
          <w:sz w:val="22"/>
          <w:szCs w:val="22"/>
          <w:lang w:eastAsia="zh-CN"/>
        </w:rPr>
        <w:t xml:space="preserve"> beneficial to introduce comb extension with CS constraint.</w:t>
      </w:r>
    </w:p>
    <w:p w14:paraId="6A5C0280" w14:textId="77777777" w:rsidR="00C36359" w:rsidRPr="007B4FB9" w:rsidRDefault="00C36359" w:rsidP="00C36359">
      <w:pPr>
        <w:spacing w:before="60" w:after="120"/>
        <w:jc w:val="center"/>
        <w:rPr>
          <w:rFonts w:eastAsia="SimSun"/>
          <w:sz w:val="22"/>
          <w:lang w:eastAsia="zh-CN"/>
        </w:rPr>
      </w:pPr>
      <w:r w:rsidRPr="007B4FB9">
        <w:rPr>
          <w:rFonts w:eastAsia="SimSun" w:hint="eastAsia"/>
          <w:sz w:val="22"/>
          <w:lang w:eastAsia="ja-JP"/>
        </w:rPr>
        <w:drawing>
          <wp:inline distT="0" distB="0" distL="0" distR="0" wp14:anchorId="457A7402" wp14:editId="05C1568F">
            <wp:extent cx="4186800" cy="136080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png"/>
                    <pic:cNvPicPr/>
                  </pic:nvPicPr>
                  <pic:blipFill>
                    <a:blip r:embed="rId9">
                      <a:extLst>
                        <a:ext uri="{28A0092B-C50C-407E-A947-70E740481C1C}">
                          <a14:useLocalDpi xmlns:a14="http://schemas.microsoft.com/office/drawing/2010/main" val="0"/>
                        </a:ext>
                      </a:extLst>
                    </a:blip>
                    <a:stretch>
                      <a:fillRect/>
                    </a:stretch>
                  </pic:blipFill>
                  <pic:spPr>
                    <a:xfrm>
                      <a:off x="0" y="0"/>
                      <a:ext cx="4186800" cy="1360800"/>
                    </a:xfrm>
                    <a:prstGeom prst="rect">
                      <a:avLst/>
                    </a:prstGeom>
                  </pic:spPr>
                </pic:pic>
              </a:graphicData>
            </a:graphic>
          </wp:inline>
        </w:drawing>
      </w:r>
    </w:p>
    <w:p w14:paraId="66D8E75A" w14:textId="77777777" w:rsidR="00C36359" w:rsidRPr="007B4FB9" w:rsidRDefault="00C36359" w:rsidP="00C36359">
      <w:pPr>
        <w:spacing w:before="60" w:after="120"/>
        <w:jc w:val="center"/>
        <w:rPr>
          <w:rFonts w:eastAsia="SimSun"/>
          <w:noProof w:val="0"/>
          <w:kern w:val="2"/>
          <w:sz w:val="22"/>
          <w:szCs w:val="22"/>
          <w:lang w:eastAsia="zh-CN"/>
        </w:rPr>
      </w:pPr>
      <w:r w:rsidRPr="007B4FB9">
        <w:rPr>
          <w:rFonts w:hint="eastAsia"/>
          <w:sz w:val="22"/>
          <w:lang w:eastAsia="ja-JP"/>
        </w:rPr>
        <w:t xml:space="preserve">Figure 1. </w:t>
      </w:r>
      <w:r w:rsidRPr="007B4FB9">
        <w:rPr>
          <w:rFonts w:eastAsia="SimSun" w:hint="eastAsia"/>
          <w:sz w:val="22"/>
          <w:lang w:eastAsia="zh-CN"/>
        </w:rPr>
        <w:t>Comb vs. CS</w:t>
      </w:r>
    </w:p>
    <w:p w14:paraId="2A305564" w14:textId="77777777" w:rsidR="00C36359" w:rsidRPr="007B4FB9" w:rsidRDefault="00C36359" w:rsidP="00C36359">
      <w:pPr>
        <w:numPr>
          <w:ilvl w:val="0"/>
          <w:numId w:val="8"/>
        </w:numPr>
        <w:spacing w:before="120" w:after="120"/>
        <w:jc w:val="both"/>
        <w:rPr>
          <w:rFonts w:eastAsia="ＭＳ 明朝"/>
          <w:b/>
          <w:noProof w:val="0"/>
          <w:kern w:val="2"/>
          <w:sz w:val="22"/>
          <w:szCs w:val="22"/>
          <w:lang w:eastAsia="ja-JP"/>
        </w:rPr>
      </w:pPr>
      <w:r w:rsidRPr="007B4FB9">
        <w:rPr>
          <w:rFonts w:eastAsia="SimSun"/>
          <w:b/>
          <w:noProof w:val="0"/>
          <w:kern w:val="2"/>
          <w:sz w:val="22"/>
          <w:szCs w:val="22"/>
          <w:lang w:eastAsia="zh-CN"/>
        </w:rPr>
        <w:t xml:space="preserve">Scheme 2: </w:t>
      </w:r>
      <w:r w:rsidRPr="007B4FB9">
        <w:rPr>
          <w:rFonts w:eastAsia="SimSun"/>
          <w:b/>
          <w:sz w:val="22"/>
          <w:lang w:eastAsia="zh-CN"/>
        </w:rPr>
        <w:t>OCC in UpPTS</w:t>
      </w:r>
    </w:p>
    <w:p w14:paraId="1B48B42C" w14:textId="77777777" w:rsidR="00C36359" w:rsidRPr="007B4FB9" w:rsidRDefault="00C36359" w:rsidP="00C36359">
      <w:pPr>
        <w:jc w:val="both"/>
        <w:rPr>
          <w:kern w:val="2"/>
          <w:sz w:val="22"/>
          <w:szCs w:val="22"/>
        </w:rPr>
      </w:pPr>
      <w:r w:rsidRPr="007B4FB9">
        <w:rPr>
          <w:rFonts w:eastAsia="SimSun" w:hint="eastAsia"/>
          <w:noProof w:val="0"/>
          <w:kern w:val="2"/>
          <w:sz w:val="22"/>
          <w:szCs w:val="22"/>
          <w:lang w:eastAsia="zh-CN"/>
        </w:rPr>
        <w:lastRenderedPageBreak/>
        <w:t xml:space="preserve">When there are two symbols in </w:t>
      </w:r>
      <w:proofErr w:type="spellStart"/>
      <w:r w:rsidRPr="007B4FB9">
        <w:rPr>
          <w:rFonts w:eastAsia="SimSun" w:hint="eastAsia"/>
          <w:noProof w:val="0"/>
          <w:kern w:val="2"/>
          <w:sz w:val="22"/>
          <w:szCs w:val="22"/>
          <w:lang w:eastAsia="zh-CN"/>
        </w:rPr>
        <w:t>UpPTS</w:t>
      </w:r>
      <w:proofErr w:type="spellEnd"/>
      <w:r w:rsidRPr="007B4FB9">
        <w:rPr>
          <w:rFonts w:eastAsia="SimSun" w:hint="eastAsia"/>
          <w:noProof w:val="0"/>
          <w:kern w:val="2"/>
          <w:sz w:val="22"/>
          <w:szCs w:val="22"/>
          <w:lang w:eastAsia="zh-CN"/>
        </w:rPr>
        <w:t>, both of them can be allocated for SRS transmission. One possible enhancement is to introduce</w:t>
      </w:r>
      <w:r w:rsidRPr="007B4FB9">
        <w:rPr>
          <w:rFonts w:eastAsia="SimSun"/>
          <w:noProof w:val="0"/>
          <w:kern w:val="2"/>
          <w:sz w:val="22"/>
          <w:szCs w:val="22"/>
          <w:lang w:eastAsia="zh-CN"/>
        </w:rPr>
        <w:t xml:space="preserve"> an</w:t>
      </w:r>
      <w:r w:rsidRPr="007B4FB9">
        <w:rPr>
          <w:rFonts w:eastAsia="SimSun" w:hint="eastAsia"/>
          <w:noProof w:val="0"/>
          <w:kern w:val="2"/>
          <w:sz w:val="22"/>
          <w:szCs w:val="22"/>
          <w:lang w:eastAsia="zh-CN"/>
        </w:rPr>
        <w:t xml:space="preserve"> OCC across the two SRS symbols in </w:t>
      </w:r>
      <w:proofErr w:type="spellStart"/>
      <w:r w:rsidRPr="007B4FB9">
        <w:rPr>
          <w:rFonts w:eastAsia="SimSun" w:hint="eastAsia"/>
          <w:noProof w:val="0"/>
          <w:kern w:val="2"/>
          <w:sz w:val="22"/>
          <w:szCs w:val="22"/>
          <w:lang w:eastAsia="zh-CN"/>
        </w:rPr>
        <w:t>UpPTS</w:t>
      </w:r>
      <w:proofErr w:type="spellEnd"/>
      <w:r w:rsidRPr="007B4FB9">
        <w:rPr>
          <w:rFonts w:eastAsia="SimSun" w:hint="eastAsia"/>
          <w:noProof w:val="0"/>
          <w:kern w:val="2"/>
          <w:sz w:val="22"/>
          <w:szCs w:val="22"/>
          <w:lang w:eastAsia="zh-CN"/>
        </w:rPr>
        <w:t xml:space="preserve">, as shown in Fig. 2. Obviously, </w:t>
      </w:r>
      <w:r w:rsidRPr="007B4FB9">
        <w:rPr>
          <w:rFonts w:eastAsia="SimSun"/>
          <w:noProof w:val="0"/>
          <w:kern w:val="2"/>
          <w:sz w:val="22"/>
          <w:szCs w:val="22"/>
          <w:lang w:eastAsia="zh-CN"/>
        </w:rPr>
        <w:t xml:space="preserve">orthogonality among SRS can be improved via </w:t>
      </w:r>
      <w:r w:rsidRPr="007B4FB9">
        <w:rPr>
          <w:rFonts w:eastAsia="SimSun" w:hint="eastAsia"/>
          <w:noProof w:val="0"/>
          <w:kern w:val="2"/>
          <w:sz w:val="22"/>
          <w:szCs w:val="22"/>
          <w:lang w:eastAsia="zh-CN"/>
        </w:rPr>
        <w:t>C</w:t>
      </w:r>
      <w:r w:rsidRPr="007B4FB9">
        <w:rPr>
          <w:rFonts w:eastAsia="SimSun"/>
          <w:noProof w:val="0"/>
          <w:kern w:val="2"/>
          <w:sz w:val="22"/>
          <w:szCs w:val="22"/>
          <w:lang w:eastAsia="zh-CN"/>
        </w:rPr>
        <w:t>DM</w:t>
      </w:r>
      <w:r w:rsidRPr="007B4FB9">
        <w:rPr>
          <w:rFonts w:eastAsia="SimSun" w:hint="eastAsia"/>
          <w:noProof w:val="0"/>
          <w:kern w:val="2"/>
          <w:sz w:val="22"/>
          <w:szCs w:val="22"/>
          <w:lang w:eastAsia="zh-CN"/>
        </w:rPr>
        <w:t xml:space="preserve"> to support</w:t>
      </w:r>
      <w:r w:rsidRPr="007B4FB9">
        <w:rPr>
          <w:rFonts w:eastAsia="SimSun"/>
          <w:noProof w:val="0"/>
          <w:kern w:val="2"/>
          <w:sz w:val="22"/>
          <w:szCs w:val="22"/>
          <w:lang w:eastAsia="zh-CN"/>
        </w:rPr>
        <w:t xml:space="preserve"> more flexible SRS scheduling</w:t>
      </w:r>
      <w:r w:rsidRPr="007B4FB9">
        <w:rPr>
          <w:rFonts w:eastAsia="SimSun" w:hint="eastAsia"/>
          <w:noProof w:val="0"/>
          <w:kern w:val="2"/>
          <w:sz w:val="22"/>
          <w:szCs w:val="22"/>
          <w:lang w:eastAsia="zh-CN"/>
        </w:rPr>
        <w:t>. Also, the SRS coverage may be improved by 3dB.</w:t>
      </w:r>
    </w:p>
    <w:p w14:paraId="4F34C377" w14:textId="77777777" w:rsidR="00C36359" w:rsidRPr="007B4FB9" w:rsidRDefault="00C36359" w:rsidP="00C36359">
      <w:pPr>
        <w:jc w:val="center"/>
        <w:rPr>
          <w:rFonts w:eastAsia="SimSun"/>
          <w:noProof w:val="0"/>
          <w:kern w:val="2"/>
          <w:sz w:val="22"/>
          <w:szCs w:val="22"/>
          <w:lang w:eastAsia="zh-CN"/>
        </w:rPr>
      </w:pPr>
      <w:r w:rsidRPr="007B4FB9">
        <w:rPr>
          <w:rFonts w:eastAsia="SimSun" w:hint="eastAsia"/>
          <w:kern w:val="2"/>
          <w:sz w:val="22"/>
          <w:szCs w:val="22"/>
          <w:lang w:eastAsia="ja-JP"/>
        </w:rPr>
        <w:drawing>
          <wp:inline distT="0" distB="0" distL="0" distR="0" wp14:anchorId="652259A7" wp14:editId="71D6543A">
            <wp:extent cx="2048400" cy="950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png"/>
                    <pic:cNvPicPr/>
                  </pic:nvPicPr>
                  <pic:blipFill>
                    <a:blip r:embed="rId10">
                      <a:extLst>
                        <a:ext uri="{28A0092B-C50C-407E-A947-70E740481C1C}">
                          <a14:useLocalDpi xmlns:a14="http://schemas.microsoft.com/office/drawing/2010/main" val="0"/>
                        </a:ext>
                      </a:extLst>
                    </a:blip>
                    <a:stretch>
                      <a:fillRect/>
                    </a:stretch>
                  </pic:blipFill>
                  <pic:spPr>
                    <a:xfrm>
                      <a:off x="0" y="0"/>
                      <a:ext cx="2048400" cy="950400"/>
                    </a:xfrm>
                    <a:prstGeom prst="rect">
                      <a:avLst/>
                    </a:prstGeom>
                  </pic:spPr>
                </pic:pic>
              </a:graphicData>
            </a:graphic>
          </wp:inline>
        </w:drawing>
      </w:r>
    </w:p>
    <w:p w14:paraId="363B9103" w14:textId="77777777" w:rsidR="00C36359" w:rsidRPr="007B4FB9" w:rsidRDefault="00C36359" w:rsidP="00C36359">
      <w:pPr>
        <w:jc w:val="center"/>
        <w:rPr>
          <w:rFonts w:eastAsia="SimSun"/>
          <w:noProof w:val="0"/>
          <w:kern w:val="2"/>
          <w:sz w:val="22"/>
          <w:szCs w:val="22"/>
          <w:lang w:eastAsia="zh-CN"/>
        </w:rPr>
      </w:pPr>
      <w:r w:rsidRPr="007B4FB9">
        <w:rPr>
          <w:rFonts w:hint="eastAsia"/>
          <w:sz w:val="22"/>
          <w:lang w:eastAsia="ja-JP"/>
        </w:rPr>
        <w:t xml:space="preserve">Figure </w:t>
      </w:r>
      <w:r w:rsidRPr="007B4FB9">
        <w:rPr>
          <w:rFonts w:eastAsia="SimSun" w:hint="eastAsia"/>
          <w:sz w:val="22"/>
          <w:lang w:eastAsia="zh-CN"/>
        </w:rPr>
        <w:t>2</w:t>
      </w:r>
      <w:r w:rsidRPr="007B4FB9">
        <w:rPr>
          <w:rFonts w:hint="eastAsia"/>
          <w:sz w:val="22"/>
          <w:lang w:eastAsia="ja-JP"/>
        </w:rPr>
        <w:t xml:space="preserve">. </w:t>
      </w:r>
      <w:r w:rsidRPr="007B4FB9">
        <w:rPr>
          <w:rFonts w:eastAsia="SimSun"/>
          <w:sz w:val="22"/>
          <w:lang w:eastAsia="zh-CN"/>
        </w:rPr>
        <w:t>OCC in UpPTS</w:t>
      </w:r>
    </w:p>
    <w:p w14:paraId="2636DF55" w14:textId="77777777" w:rsidR="00C36359" w:rsidRPr="007B4FB9" w:rsidRDefault="00C36359" w:rsidP="00C36359">
      <w:pPr>
        <w:numPr>
          <w:ilvl w:val="0"/>
          <w:numId w:val="8"/>
        </w:numPr>
        <w:spacing w:before="120" w:after="120"/>
        <w:jc w:val="both"/>
        <w:rPr>
          <w:rFonts w:eastAsia="ＭＳ 明朝"/>
          <w:b/>
          <w:noProof w:val="0"/>
          <w:kern w:val="2"/>
          <w:sz w:val="22"/>
          <w:szCs w:val="22"/>
          <w:lang w:eastAsia="ja-JP"/>
        </w:rPr>
      </w:pPr>
      <w:r w:rsidRPr="007B4FB9">
        <w:rPr>
          <w:rFonts w:eastAsia="SimSun" w:hint="eastAsia"/>
          <w:b/>
          <w:noProof w:val="0"/>
          <w:kern w:val="2"/>
          <w:sz w:val="22"/>
          <w:szCs w:val="22"/>
          <w:lang w:eastAsia="zh-CN"/>
        </w:rPr>
        <w:t xml:space="preserve">Scheme 3: </w:t>
      </w:r>
      <w:r w:rsidRPr="007B4FB9">
        <w:rPr>
          <w:rFonts w:eastAsia="SimSun"/>
          <w:b/>
          <w:sz w:val="22"/>
          <w:lang w:eastAsia="zh-CN"/>
        </w:rPr>
        <w:t>Precoded SRS</w:t>
      </w:r>
    </w:p>
    <w:p w14:paraId="22227F0C" w14:textId="1520A18C" w:rsidR="00C36359" w:rsidRPr="007B4FB9" w:rsidRDefault="00C36359" w:rsidP="00C36359">
      <w:pPr>
        <w:spacing w:before="120" w:after="120"/>
        <w:jc w:val="both"/>
        <w:rPr>
          <w:kern w:val="2"/>
          <w:sz w:val="22"/>
          <w:szCs w:val="22"/>
        </w:rPr>
      </w:pPr>
      <w:r w:rsidRPr="007B4FB9">
        <w:rPr>
          <w:rFonts w:eastAsia="SimSun" w:hint="eastAsia"/>
          <w:kern w:val="24"/>
          <w:sz w:val="22"/>
          <w:szCs w:val="22"/>
          <w:lang w:eastAsia="zh-CN"/>
        </w:rPr>
        <w:t>To r</w:t>
      </w:r>
      <w:r w:rsidRPr="007B4FB9">
        <w:rPr>
          <w:rFonts w:eastAsia="ＭＳ Ｐゴシック"/>
          <w:kern w:val="24"/>
          <w:sz w:val="22"/>
          <w:szCs w:val="22"/>
        </w:rPr>
        <w:t>educe the SRS resource needed</w:t>
      </w:r>
      <w:r w:rsidRPr="007B4FB9">
        <w:rPr>
          <w:rFonts w:eastAsia="SimSun" w:hint="eastAsia"/>
          <w:kern w:val="24"/>
          <w:sz w:val="22"/>
          <w:szCs w:val="22"/>
          <w:lang w:eastAsia="zh-CN"/>
        </w:rPr>
        <w:t xml:space="preserve"> for multi-antenna UEs, it is natural to consider the precoded SRS</w:t>
      </w:r>
      <w:r w:rsidRPr="007B4FB9">
        <w:rPr>
          <w:rFonts w:eastAsia="SimSun" w:hint="eastAsia"/>
          <w:noProof w:val="0"/>
          <w:kern w:val="2"/>
          <w:sz w:val="22"/>
          <w:szCs w:val="22"/>
          <w:lang w:eastAsia="zh-CN"/>
        </w:rPr>
        <w:t xml:space="preserve"> scheme, which could be combined with the existing non-</w:t>
      </w:r>
      <w:proofErr w:type="spellStart"/>
      <w:r w:rsidRPr="007B4FB9">
        <w:rPr>
          <w:rFonts w:eastAsia="SimSun" w:hint="eastAsia"/>
          <w:noProof w:val="0"/>
          <w:kern w:val="2"/>
          <w:sz w:val="22"/>
          <w:szCs w:val="22"/>
          <w:lang w:eastAsia="zh-CN"/>
        </w:rPr>
        <w:t>precoded</w:t>
      </w:r>
      <w:proofErr w:type="spellEnd"/>
      <w:r w:rsidRPr="007B4FB9">
        <w:rPr>
          <w:rFonts w:eastAsia="SimSun" w:hint="eastAsia"/>
          <w:noProof w:val="0"/>
          <w:kern w:val="2"/>
          <w:sz w:val="22"/>
          <w:szCs w:val="22"/>
          <w:lang w:eastAsia="zh-CN"/>
        </w:rPr>
        <w:t xml:space="preserve"> SRS, as shown in Fig. 3. In this scheme, </w:t>
      </w:r>
      <w:proofErr w:type="spellStart"/>
      <w:r w:rsidRPr="007B4FB9">
        <w:rPr>
          <w:rFonts w:eastAsia="SimSun" w:hint="eastAsia"/>
          <w:noProof w:val="0"/>
          <w:kern w:val="2"/>
          <w:sz w:val="22"/>
          <w:szCs w:val="22"/>
          <w:lang w:eastAsia="zh-CN"/>
        </w:rPr>
        <w:t>precoded</w:t>
      </w:r>
      <w:proofErr w:type="spellEnd"/>
      <w:r w:rsidRPr="007B4FB9">
        <w:rPr>
          <w:rFonts w:eastAsia="SimSun" w:hint="eastAsia"/>
          <w:noProof w:val="0"/>
          <w:kern w:val="2"/>
          <w:sz w:val="22"/>
          <w:szCs w:val="22"/>
          <w:lang w:eastAsia="zh-CN"/>
        </w:rPr>
        <w:t xml:space="preserve"> SRS is only considered for aperiodic SRS, so it can be triggered only for R13 UEs and cause less impact to legacy UEs. By precoding operation, the SRS coverage can be improved. How to select the proper </w:t>
      </w:r>
      <w:proofErr w:type="spellStart"/>
      <w:r w:rsidRPr="007B4FB9">
        <w:rPr>
          <w:rFonts w:eastAsia="SimSun" w:hint="eastAsia"/>
          <w:noProof w:val="0"/>
          <w:kern w:val="2"/>
          <w:sz w:val="22"/>
          <w:szCs w:val="22"/>
          <w:lang w:eastAsia="zh-CN"/>
        </w:rPr>
        <w:t>precoder</w:t>
      </w:r>
      <w:r w:rsidRPr="007B4FB9">
        <w:rPr>
          <w:rFonts w:eastAsia="SimSun"/>
          <w:noProof w:val="0"/>
          <w:kern w:val="2"/>
          <w:sz w:val="22"/>
          <w:szCs w:val="22"/>
          <w:lang w:eastAsia="zh-CN"/>
        </w:rPr>
        <w:t>s</w:t>
      </w:r>
      <w:proofErr w:type="spellEnd"/>
      <w:r w:rsidRPr="007B4FB9">
        <w:rPr>
          <w:rFonts w:eastAsia="SimSun" w:hint="eastAsia"/>
          <w:noProof w:val="0"/>
          <w:kern w:val="2"/>
          <w:sz w:val="22"/>
          <w:szCs w:val="22"/>
          <w:lang w:eastAsia="zh-CN"/>
        </w:rPr>
        <w:t xml:space="preserve"> for SRS is FFS.</w:t>
      </w:r>
    </w:p>
    <w:p w14:paraId="2070A78F" w14:textId="77777777" w:rsidR="00C36359" w:rsidRPr="007B4FB9" w:rsidRDefault="00C36359" w:rsidP="00C36359">
      <w:pPr>
        <w:spacing w:before="120" w:after="120"/>
        <w:jc w:val="center"/>
        <w:rPr>
          <w:rFonts w:eastAsia="SimSun"/>
          <w:noProof w:val="0"/>
          <w:kern w:val="2"/>
          <w:sz w:val="22"/>
          <w:szCs w:val="22"/>
          <w:lang w:eastAsia="zh-CN"/>
        </w:rPr>
      </w:pPr>
      <w:r w:rsidRPr="007B4FB9">
        <w:rPr>
          <w:rFonts w:eastAsia="SimSun" w:hint="eastAsia"/>
          <w:kern w:val="2"/>
          <w:sz w:val="22"/>
          <w:szCs w:val="22"/>
          <w:lang w:eastAsia="ja-JP"/>
        </w:rPr>
        <w:drawing>
          <wp:inline distT="0" distB="0" distL="0" distR="0" wp14:anchorId="466A18E0" wp14:editId="6F49211D">
            <wp:extent cx="4374000" cy="103680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3.png"/>
                    <pic:cNvPicPr/>
                  </pic:nvPicPr>
                  <pic:blipFill>
                    <a:blip r:embed="rId11">
                      <a:extLst>
                        <a:ext uri="{28A0092B-C50C-407E-A947-70E740481C1C}">
                          <a14:useLocalDpi xmlns:a14="http://schemas.microsoft.com/office/drawing/2010/main" val="0"/>
                        </a:ext>
                      </a:extLst>
                    </a:blip>
                    <a:stretch>
                      <a:fillRect/>
                    </a:stretch>
                  </pic:blipFill>
                  <pic:spPr>
                    <a:xfrm>
                      <a:off x="0" y="0"/>
                      <a:ext cx="4374000" cy="1036800"/>
                    </a:xfrm>
                    <a:prstGeom prst="rect">
                      <a:avLst/>
                    </a:prstGeom>
                  </pic:spPr>
                </pic:pic>
              </a:graphicData>
            </a:graphic>
          </wp:inline>
        </w:drawing>
      </w:r>
    </w:p>
    <w:p w14:paraId="1CD8D545" w14:textId="77777777" w:rsidR="00C36359" w:rsidRPr="007B4FB9" w:rsidRDefault="00C36359" w:rsidP="00C36359">
      <w:pPr>
        <w:spacing w:before="120" w:after="120"/>
        <w:jc w:val="center"/>
        <w:rPr>
          <w:rFonts w:eastAsia="SimSun"/>
          <w:noProof w:val="0"/>
          <w:kern w:val="2"/>
          <w:sz w:val="22"/>
          <w:szCs w:val="22"/>
          <w:lang w:eastAsia="zh-CN"/>
        </w:rPr>
      </w:pPr>
      <w:r w:rsidRPr="007B4FB9">
        <w:rPr>
          <w:rFonts w:hint="eastAsia"/>
          <w:sz w:val="22"/>
          <w:lang w:eastAsia="ja-JP"/>
        </w:rPr>
        <w:t xml:space="preserve">Figure </w:t>
      </w:r>
      <w:r w:rsidRPr="007B4FB9">
        <w:rPr>
          <w:rFonts w:eastAsia="SimSun" w:hint="eastAsia"/>
          <w:sz w:val="22"/>
          <w:lang w:eastAsia="zh-CN"/>
        </w:rPr>
        <w:t>3</w:t>
      </w:r>
      <w:r w:rsidRPr="007B4FB9">
        <w:rPr>
          <w:rFonts w:hint="eastAsia"/>
          <w:sz w:val="22"/>
          <w:lang w:eastAsia="ja-JP"/>
        </w:rPr>
        <w:t xml:space="preserve">. </w:t>
      </w:r>
      <w:r w:rsidRPr="007B4FB9">
        <w:rPr>
          <w:rFonts w:eastAsia="SimSun"/>
          <w:sz w:val="22"/>
          <w:lang w:eastAsia="zh-CN"/>
        </w:rPr>
        <w:t>Precoded SRS</w:t>
      </w:r>
    </w:p>
    <w:p w14:paraId="044695EE" w14:textId="77777777" w:rsidR="00C36359" w:rsidRPr="007B4FB9" w:rsidRDefault="00C36359" w:rsidP="00936DAD">
      <w:pPr>
        <w:jc w:val="both"/>
        <w:rPr>
          <w:rFonts w:eastAsia="SimSun"/>
          <w:noProof w:val="0"/>
          <w:kern w:val="2"/>
          <w:sz w:val="22"/>
          <w:szCs w:val="22"/>
          <w:lang w:eastAsia="zh-CN"/>
        </w:rPr>
      </w:pPr>
    </w:p>
    <w:p w14:paraId="4BC36500" w14:textId="1201B8FC" w:rsidR="00134EFC" w:rsidRPr="007B4FB9" w:rsidRDefault="00601370" w:rsidP="007B4FB9">
      <w:pPr>
        <w:spacing w:after="240"/>
        <w:jc w:val="both"/>
        <w:rPr>
          <w:rFonts w:eastAsia="SimSun"/>
          <w:b/>
          <w:noProof w:val="0"/>
          <w:kern w:val="2"/>
          <w:sz w:val="22"/>
          <w:szCs w:val="22"/>
          <w:lang w:eastAsia="zh-CN"/>
        </w:rPr>
      </w:pPr>
      <w:r w:rsidRPr="007B4FB9">
        <w:rPr>
          <w:rFonts w:eastAsia="SimSun" w:hint="eastAsia"/>
          <w:noProof w:val="0"/>
          <w:kern w:val="2"/>
          <w:sz w:val="22"/>
          <w:szCs w:val="22"/>
          <w:lang w:eastAsia="zh-CN"/>
        </w:rPr>
        <w:t xml:space="preserve">Based on the aforementioned </w:t>
      </w:r>
      <w:r w:rsidR="00C36359" w:rsidRPr="007B4FB9">
        <w:rPr>
          <w:rFonts w:eastAsia="SimSun" w:hint="eastAsia"/>
          <w:noProof w:val="0"/>
          <w:kern w:val="2"/>
          <w:sz w:val="22"/>
          <w:szCs w:val="22"/>
          <w:lang w:eastAsia="zh-CN"/>
        </w:rPr>
        <w:t xml:space="preserve">pros/cons </w:t>
      </w:r>
      <w:r w:rsidRPr="007B4FB9">
        <w:rPr>
          <w:rFonts w:eastAsia="SimSun" w:hint="eastAsia"/>
          <w:noProof w:val="0"/>
          <w:kern w:val="2"/>
          <w:sz w:val="22"/>
          <w:szCs w:val="22"/>
          <w:lang w:eastAsia="zh-CN"/>
        </w:rPr>
        <w:t>analysis</w:t>
      </w:r>
      <w:r w:rsidR="00C36359" w:rsidRPr="007B4FB9">
        <w:rPr>
          <w:rFonts w:eastAsia="SimSun" w:hint="eastAsia"/>
          <w:noProof w:val="0"/>
          <w:kern w:val="2"/>
          <w:sz w:val="22"/>
          <w:szCs w:val="22"/>
          <w:lang w:eastAsia="zh-CN"/>
        </w:rPr>
        <w:t xml:space="preserve"> and feasibility study</w:t>
      </w:r>
      <w:r w:rsidRPr="007B4FB9">
        <w:rPr>
          <w:rFonts w:eastAsia="SimSun" w:hint="eastAsia"/>
          <w:noProof w:val="0"/>
          <w:kern w:val="2"/>
          <w:sz w:val="22"/>
          <w:szCs w:val="22"/>
          <w:lang w:eastAsia="zh-CN"/>
        </w:rPr>
        <w:t>, we have the following two proposals:</w:t>
      </w:r>
    </w:p>
    <w:p w14:paraId="1F336B8F" w14:textId="188521DC" w:rsidR="00F829EA" w:rsidRPr="007B4FB9" w:rsidRDefault="00637CAB" w:rsidP="007B4FB9">
      <w:pPr>
        <w:spacing w:before="120" w:after="120"/>
        <w:jc w:val="both"/>
        <w:rPr>
          <w:b/>
          <w:noProof w:val="0"/>
          <w:kern w:val="2"/>
          <w:sz w:val="22"/>
          <w:szCs w:val="22"/>
        </w:rPr>
      </w:pPr>
      <w:r w:rsidRPr="007B4FB9">
        <w:rPr>
          <w:rFonts w:eastAsia="SimSun" w:hint="eastAsia"/>
          <w:b/>
          <w:noProof w:val="0"/>
          <w:kern w:val="2"/>
          <w:sz w:val="22"/>
          <w:szCs w:val="22"/>
          <w:lang w:eastAsia="zh-CN"/>
        </w:rPr>
        <w:t>Proposal</w:t>
      </w:r>
      <w:r w:rsidRPr="007B4FB9">
        <w:rPr>
          <w:rFonts w:eastAsia="ＭＳ 明朝" w:hint="eastAsia"/>
          <w:b/>
          <w:noProof w:val="0"/>
          <w:kern w:val="2"/>
          <w:sz w:val="22"/>
          <w:szCs w:val="22"/>
          <w:lang w:eastAsia="ja-JP"/>
        </w:rPr>
        <w:t xml:space="preserve"> 1: </w:t>
      </w:r>
      <w:r w:rsidR="00C36359" w:rsidRPr="007B4FB9">
        <w:rPr>
          <w:rFonts w:hint="eastAsia"/>
          <w:b/>
          <w:noProof w:val="0"/>
          <w:kern w:val="2"/>
          <w:sz w:val="22"/>
          <w:szCs w:val="22"/>
        </w:rPr>
        <w:t>C</w:t>
      </w:r>
      <w:r w:rsidR="00A23E49" w:rsidRPr="007B4FB9">
        <w:rPr>
          <w:rFonts w:hint="eastAsia"/>
          <w:b/>
          <w:noProof w:val="0"/>
          <w:kern w:val="2"/>
          <w:sz w:val="22"/>
          <w:szCs w:val="22"/>
        </w:rPr>
        <w:t>onsider</w:t>
      </w:r>
      <w:r w:rsidR="00F829EA" w:rsidRPr="007B4FB9">
        <w:rPr>
          <w:b/>
          <w:noProof w:val="0"/>
          <w:kern w:val="2"/>
          <w:sz w:val="22"/>
          <w:szCs w:val="22"/>
        </w:rPr>
        <w:t xml:space="preserve"> SRS enhancement within the existing SRS resources</w:t>
      </w:r>
      <w:r w:rsidR="00EB6A98" w:rsidRPr="007B4FB9">
        <w:rPr>
          <w:b/>
          <w:noProof w:val="0"/>
          <w:kern w:val="2"/>
          <w:sz w:val="22"/>
          <w:szCs w:val="22"/>
        </w:rPr>
        <w:t>.</w:t>
      </w:r>
    </w:p>
    <w:p w14:paraId="69447509" w14:textId="6DE22F2A" w:rsidR="00C12C88" w:rsidRPr="007B4FB9" w:rsidRDefault="00DE3769" w:rsidP="007B4FB9">
      <w:pPr>
        <w:spacing w:before="120" w:after="360"/>
        <w:jc w:val="both"/>
      </w:pPr>
      <w:r w:rsidRPr="007B4FB9">
        <w:rPr>
          <w:rFonts w:hint="eastAsia"/>
          <w:b/>
          <w:noProof w:val="0"/>
          <w:kern w:val="2"/>
          <w:sz w:val="22"/>
          <w:szCs w:val="22"/>
          <w:lang w:eastAsia="ja-JP"/>
        </w:rPr>
        <w:t>Proposal 2: Reusing of</w:t>
      </w:r>
      <w:r w:rsidR="00F90275" w:rsidRPr="007B4FB9">
        <w:rPr>
          <w:b/>
          <w:noProof w:val="0"/>
          <w:kern w:val="2"/>
          <w:sz w:val="22"/>
          <w:szCs w:val="22"/>
        </w:rPr>
        <w:t xml:space="preserve"> PUSCH DMRS resources can be considered with a second priority.</w:t>
      </w:r>
    </w:p>
    <w:p w14:paraId="1E5AF0B6" w14:textId="77777777" w:rsidR="0041628A" w:rsidRPr="007B4FB9" w:rsidRDefault="0041628A" w:rsidP="00936DAD">
      <w:pPr>
        <w:pStyle w:val="Heading1"/>
        <w:spacing w:after="120"/>
        <w:jc w:val="both"/>
        <w:rPr>
          <w:b/>
          <w:sz w:val="24"/>
          <w:szCs w:val="22"/>
        </w:rPr>
      </w:pPr>
      <w:r w:rsidRPr="007B4FB9">
        <w:rPr>
          <w:rFonts w:hint="eastAsia"/>
          <w:b/>
          <w:sz w:val="24"/>
          <w:szCs w:val="22"/>
        </w:rPr>
        <w:t>Summary</w:t>
      </w:r>
    </w:p>
    <w:p w14:paraId="21D1428C" w14:textId="28D3A173" w:rsidR="00C44F8A" w:rsidRPr="007B4FB9" w:rsidRDefault="00E634AF" w:rsidP="008941A3">
      <w:pPr>
        <w:spacing w:after="120"/>
        <w:jc w:val="both"/>
        <w:rPr>
          <w:rFonts w:eastAsia="SimSun"/>
          <w:noProof w:val="0"/>
          <w:kern w:val="2"/>
          <w:sz w:val="22"/>
          <w:szCs w:val="22"/>
          <w:lang w:eastAsia="zh-CN"/>
        </w:rPr>
      </w:pPr>
      <w:r w:rsidRPr="007B4FB9">
        <w:rPr>
          <w:rFonts w:eastAsia="SimSun"/>
          <w:noProof w:val="0"/>
          <w:kern w:val="2"/>
          <w:sz w:val="22"/>
          <w:szCs w:val="22"/>
          <w:lang w:eastAsia="zh-CN"/>
        </w:rPr>
        <w:t xml:space="preserve">In this contribution, </w:t>
      </w:r>
      <w:r w:rsidR="003216DE" w:rsidRPr="007B4FB9">
        <w:rPr>
          <w:rFonts w:eastAsia="SimSun" w:hint="eastAsia"/>
          <w:noProof w:val="0"/>
          <w:kern w:val="2"/>
          <w:sz w:val="22"/>
          <w:szCs w:val="22"/>
          <w:lang w:eastAsia="zh-CN"/>
        </w:rPr>
        <w:t xml:space="preserve">we compared the candidate SRS </w:t>
      </w:r>
      <w:r w:rsidR="003216DE" w:rsidRPr="007B4FB9">
        <w:rPr>
          <w:rFonts w:eastAsia="SimSun"/>
          <w:noProof w:val="0"/>
          <w:kern w:val="2"/>
          <w:sz w:val="22"/>
          <w:szCs w:val="22"/>
          <w:lang w:eastAsia="zh-CN"/>
        </w:rPr>
        <w:t>enhancement</w:t>
      </w:r>
      <w:r w:rsidR="003216DE" w:rsidRPr="007B4FB9">
        <w:rPr>
          <w:rFonts w:eastAsia="SimSun" w:hint="eastAsia"/>
          <w:noProof w:val="0"/>
          <w:kern w:val="2"/>
          <w:sz w:val="22"/>
          <w:szCs w:val="22"/>
          <w:lang w:eastAsia="zh-CN"/>
        </w:rPr>
        <w:t xml:space="preserve"> schemes and analyzed the </w:t>
      </w:r>
      <w:r w:rsidR="00C36B8D" w:rsidRPr="007B4FB9">
        <w:rPr>
          <w:rFonts w:eastAsia="SimSun" w:hint="eastAsia"/>
          <w:noProof w:val="0"/>
          <w:kern w:val="2"/>
          <w:sz w:val="22"/>
          <w:szCs w:val="22"/>
          <w:lang w:eastAsia="zh-CN"/>
        </w:rPr>
        <w:t>potential</w:t>
      </w:r>
      <w:r w:rsidR="003216DE" w:rsidRPr="007B4FB9">
        <w:rPr>
          <w:rFonts w:eastAsia="SimSun" w:hint="eastAsia"/>
          <w:noProof w:val="0"/>
          <w:kern w:val="2"/>
          <w:sz w:val="22"/>
          <w:szCs w:val="22"/>
          <w:lang w:eastAsia="zh-CN"/>
        </w:rPr>
        <w:t xml:space="preserve"> specification impact. Also, our </w:t>
      </w:r>
      <w:r w:rsidR="00C36B8D" w:rsidRPr="007B4FB9">
        <w:rPr>
          <w:rFonts w:eastAsia="SimSun" w:hint="eastAsia"/>
          <w:noProof w:val="0"/>
          <w:kern w:val="2"/>
          <w:sz w:val="22"/>
          <w:szCs w:val="22"/>
          <w:lang w:eastAsia="zh-CN"/>
        </w:rPr>
        <w:t xml:space="preserve">views </w:t>
      </w:r>
      <w:r w:rsidR="003216DE" w:rsidRPr="007B4FB9">
        <w:rPr>
          <w:rFonts w:eastAsia="SimSun" w:hint="eastAsia"/>
          <w:noProof w:val="0"/>
          <w:kern w:val="2"/>
          <w:sz w:val="22"/>
          <w:szCs w:val="22"/>
          <w:lang w:eastAsia="zh-CN"/>
        </w:rPr>
        <w:t xml:space="preserve">about SRS enhancement </w:t>
      </w:r>
      <w:r w:rsidR="00C36B8D" w:rsidRPr="007B4FB9">
        <w:rPr>
          <w:rFonts w:eastAsia="SimSun" w:hint="eastAsia"/>
          <w:noProof w:val="0"/>
          <w:kern w:val="2"/>
          <w:sz w:val="22"/>
          <w:szCs w:val="22"/>
          <w:lang w:eastAsia="zh-CN"/>
        </w:rPr>
        <w:t>were</w:t>
      </w:r>
      <w:r w:rsidR="003216DE" w:rsidRPr="007B4FB9">
        <w:rPr>
          <w:rFonts w:eastAsia="SimSun" w:hint="eastAsia"/>
          <w:noProof w:val="0"/>
          <w:kern w:val="2"/>
          <w:sz w:val="22"/>
          <w:szCs w:val="22"/>
          <w:lang w:eastAsia="zh-CN"/>
        </w:rPr>
        <w:t xml:space="preserve"> described and several </w:t>
      </w:r>
      <w:r w:rsidR="00C36359" w:rsidRPr="007B4FB9">
        <w:rPr>
          <w:rFonts w:eastAsia="SimSun" w:hint="eastAsia"/>
          <w:noProof w:val="0"/>
          <w:kern w:val="2"/>
          <w:sz w:val="22"/>
          <w:szCs w:val="22"/>
          <w:lang w:eastAsia="zh-CN"/>
        </w:rPr>
        <w:t xml:space="preserve">detailed schemes </w:t>
      </w:r>
      <w:r w:rsidR="003216DE" w:rsidRPr="007B4FB9">
        <w:rPr>
          <w:rFonts w:eastAsia="SimSun" w:hint="eastAsia"/>
          <w:noProof w:val="0"/>
          <w:kern w:val="2"/>
          <w:sz w:val="22"/>
          <w:szCs w:val="22"/>
          <w:lang w:eastAsia="zh-CN"/>
        </w:rPr>
        <w:t>were provided</w:t>
      </w:r>
      <w:r w:rsidRPr="007B4FB9">
        <w:rPr>
          <w:rFonts w:eastAsia="SimSun"/>
          <w:noProof w:val="0"/>
          <w:kern w:val="2"/>
          <w:sz w:val="22"/>
          <w:szCs w:val="22"/>
          <w:lang w:eastAsia="zh-CN"/>
        </w:rPr>
        <w:t>.</w:t>
      </w:r>
      <w:r w:rsidRPr="007B4FB9">
        <w:rPr>
          <w:rFonts w:eastAsiaTheme="minorEastAsia" w:hint="eastAsia"/>
          <w:noProof w:val="0"/>
          <w:kern w:val="2"/>
          <w:sz w:val="22"/>
          <w:szCs w:val="22"/>
          <w:lang w:eastAsia="ja-JP"/>
        </w:rPr>
        <w:t xml:space="preserve"> </w:t>
      </w:r>
      <w:r w:rsidR="00C07F8E" w:rsidRPr="007B4FB9">
        <w:rPr>
          <w:rFonts w:eastAsia="SimSun"/>
          <w:noProof w:val="0"/>
          <w:kern w:val="2"/>
          <w:sz w:val="22"/>
          <w:szCs w:val="22"/>
          <w:lang w:eastAsia="zh-CN"/>
        </w:rPr>
        <w:t xml:space="preserve">Based on </w:t>
      </w:r>
      <w:r w:rsidR="00C07F8E" w:rsidRPr="007B4FB9">
        <w:rPr>
          <w:rFonts w:eastAsia="ＭＳ 明朝" w:hint="eastAsia"/>
          <w:noProof w:val="0"/>
          <w:kern w:val="2"/>
          <w:sz w:val="22"/>
          <w:szCs w:val="22"/>
          <w:lang w:eastAsia="ja-JP"/>
        </w:rPr>
        <w:t>the discussion</w:t>
      </w:r>
      <w:r w:rsidR="00C07F8E" w:rsidRPr="007B4FB9">
        <w:rPr>
          <w:rFonts w:eastAsia="SimSun"/>
          <w:noProof w:val="0"/>
          <w:kern w:val="2"/>
          <w:sz w:val="22"/>
          <w:szCs w:val="22"/>
          <w:lang w:eastAsia="zh-CN"/>
        </w:rPr>
        <w:t>, we made the following</w:t>
      </w:r>
      <w:r w:rsidR="00C36B8D" w:rsidRPr="007B4FB9">
        <w:rPr>
          <w:rFonts w:eastAsia="ＭＳ 明朝" w:hint="eastAsia"/>
          <w:noProof w:val="0"/>
          <w:kern w:val="2"/>
          <w:sz w:val="22"/>
          <w:szCs w:val="22"/>
          <w:lang w:eastAsia="ja-JP"/>
        </w:rPr>
        <w:t xml:space="preserve"> proposals</w:t>
      </w:r>
      <w:r w:rsidR="00C36B8D" w:rsidRPr="007B4FB9">
        <w:rPr>
          <w:rFonts w:eastAsia="SimSun" w:hint="eastAsia"/>
          <w:noProof w:val="0"/>
          <w:kern w:val="2"/>
          <w:sz w:val="22"/>
          <w:szCs w:val="22"/>
          <w:lang w:eastAsia="zh-CN"/>
        </w:rPr>
        <w:t>:</w:t>
      </w:r>
    </w:p>
    <w:p w14:paraId="7F6CBC36" w14:textId="77777777" w:rsidR="008721F6" w:rsidRPr="007B4FB9" w:rsidRDefault="008721F6" w:rsidP="008721F6">
      <w:pPr>
        <w:spacing w:before="120" w:after="120"/>
        <w:jc w:val="both"/>
        <w:rPr>
          <w:b/>
          <w:noProof w:val="0"/>
          <w:kern w:val="2"/>
          <w:sz w:val="22"/>
          <w:szCs w:val="22"/>
        </w:rPr>
      </w:pPr>
      <w:r w:rsidRPr="007B4FB9">
        <w:rPr>
          <w:rFonts w:eastAsia="SimSun" w:hint="eastAsia"/>
          <w:b/>
          <w:noProof w:val="0"/>
          <w:kern w:val="2"/>
          <w:sz w:val="22"/>
          <w:szCs w:val="22"/>
          <w:lang w:eastAsia="zh-CN"/>
        </w:rPr>
        <w:t>Proposal</w:t>
      </w:r>
      <w:r w:rsidRPr="007B4FB9">
        <w:rPr>
          <w:rFonts w:eastAsia="ＭＳ 明朝" w:hint="eastAsia"/>
          <w:b/>
          <w:noProof w:val="0"/>
          <w:kern w:val="2"/>
          <w:sz w:val="22"/>
          <w:szCs w:val="22"/>
          <w:lang w:eastAsia="ja-JP"/>
        </w:rPr>
        <w:t xml:space="preserve"> 1: </w:t>
      </w:r>
      <w:r w:rsidRPr="007B4FB9">
        <w:rPr>
          <w:rFonts w:hint="eastAsia"/>
          <w:b/>
          <w:noProof w:val="0"/>
          <w:kern w:val="2"/>
          <w:sz w:val="22"/>
          <w:szCs w:val="22"/>
        </w:rPr>
        <w:t>Consider</w:t>
      </w:r>
      <w:r w:rsidRPr="007B4FB9">
        <w:rPr>
          <w:b/>
          <w:noProof w:val="0"/>
          <w:kern w:val="2"/>
          <w:sz w:val="22"/>
          <w:szCs w:val="22"/>
        </w:rPr>
        <w:t xml:space="preserve"> SRS enhancement within the existing SRS resources.</w:t>
      </w:r>
    </w:p>
    <w:p w14:paraId="6C677550" w14:textId="7B3041C0" w:rsidR="008721F6" w:rsidRPr="007B4FB9" w:rsidRDefault="008721F6" w:rsidP="00936DAD">
      <w:pPr>
        <w:pStyle w:val="Heading1"/>
        <w:numPr>
          <w:ilvl w:val="0"/>
          <w:numId w:val="0"/>
        </w:numPr>
        <w:spacing w:after="120"/>
        <w:jc w:val="both"/>
        <w:rPr>
          <w:rFonts w:hint="eastAsia"/>
          <w:b/>
          <w:sz w:val="24"/>
          <w:szCs w:val="22"/>
        </w:rPr>
      </w:pPr>
      <w:r w:rsidRPr="007B4FB9">
        <w:rPr>
          <w:rFonts w:ascii="Times New Roman" w:eastAsia="SimSun" w:hAnsi="Times New Roman" w:hint="eastAsia"/>
          <w:b/>
          <w:bCs w:val="0"/>
          <w:kern w:val="2"/>
          <w:sz w:val="22"/>
          <w:szCs w:val="22"/>
          <w:lang w:val="en-US" w:eastAsia="zh-CN"/>
        </w:rPr>
        <w:t>Proposal 2: Reusing of</w:t>
      </w:r>
      <w:r w:rsidRPr="007B4FB9">
        <w:rPr>
          <w:rFonts w:ascii="Times New Roman" w:eastAsia="SimSun" w:hAnsi="Times New Roman"/>
          <w:b/>
          <w:bCs w:val="0"/>
          <w:kern w:val="2"/>
          <w:sz w:val="22"/>
          <w:szCs w:val="22"/>
          <w:lang w:val="en-US" w:eastAsia="zh-CN"/>
        </w:rPr>
        <w:t xml:space="preserve"> PUSCH DMRS resources can be considered with a second priority.</w:t>
      </w:r>
    </w:p>
    <w:p w14:paraId="5FC6ECD0" w14:textId="77777777" w:rsidR="0041628A" w:rsidRPr="007B4FB9" w:rsidRDefault="0041628A" w:rsidP="00936DAD">
      <w:pPr>
        <w:pStyle w:val="Heading1"/>
        <w:numPr>
          <w:ilvl w:val="0"/>
          <w:numId w:val="0"/>
        </w:numPr>
        <w:spacing w:after="120"/>
        <w:jc w:val="both"/>
        <w:rPr>
          <w:b/>
          <w:sz w:val="24"/>
          <w:szCs w:val="22"/>
        </w:rPr>
      </w:pPr>
      <w:r w:rsidRPr="007B4FB9">
        <w:rPr>
          <w:b/>
          <w:sz w:val="24"/>
          <w:szCs w:val="22"/>
        </w:rPr>
        <w:t>Reference</w:t>
      </w:r>
      <w:r w:rsidRPr="007B4FB9">
        <w:rPr>
          <w:rFonts w:hint="eastAsia"/>
          <w:b/>
          <w:sz w:val="24"/>
          <w:szCs w:val="22"/>
        </w:rPr>
        <w:t>s</w:t>
      </w:r>
    </w:p>
    <w:p w14:paraId="4D7C02BD" w14:textId="684AA658" w:rsidR="006077B1" w:rsidRPr="007B4FB9" w:rsidRDefault="006077B1" w:rsidP="008941A3">
      <w:pPr>
        <w:widowControl w:val="0"/>
        <w:numPr>
          <w:ilvl w:val="0"/>
          <w:numId w:val="5"/>
        </w:numPr>
        <w:spacing w:after="60"/>
        <w:jc w:val="both"/>
        <w:rPr>
          <w:rFonts w:eastAsia="SimSun"/>
          <w:noProof w:val="0"/>
          <w:sz w:val="22"/>
          <w:szCs w:val="22"/>
        </w:rPr>
      </w:pPr>
      <w:r w:rsidRPr="007B4FB9">
        <w:rPr>
          <w:rFonts w:eastAsia="ＭＳ 明朝" w:hint="eastAsia"/>
          <w:noProof w:val="0"/>
          <w:sz w:val="22"/>
          <w:szCs w:val="22"/>
          <w:lang w:eastAsia="ja-JP"/>
        </w:rPr>
        <w:t>3GPP, T</w:t>
      </w:r>
      <w:r w:rsidR="00532139" w:rsidRPr="007B4FB9">
        <w:rPr>
          <w:rFonts w:eastAsia="SimSun" w:hint="eastAsia"/>
          <w:noProof w:val="0"/>
          <w:sz w:val="22"/>
          <w:szCs w:val="22"/>
          <w:lang w:eastAsia="zh-CN"/>
        </w:rPr>
        <w:t>R</w:t>
      </w:r>
      <w:r w:rsidRPr="007B4FB9">
        <w:rPr>
          <w:rFonts w:eastAsia="ＭＳ 明朝" w:hint="eastAsia"/>
          <w:noProof w:val="0"/>
          <w:sz w:val="22"/>
          <w:szCs w:val="22"/>
          <w:lang w:eastAsia="ja-JP"/>
        </w:rPr>
        <w:t xml:space="preserve"> 36.</w:t>
      </w:r>
      <w:r w:rsidR="00532139" w:rsidRPr="007B4FB9">
        <w:rPr>
          <w:rFonts w:eastAsia="SimSun" w:hint="eastAsia"/>
          <w:noProof w:val="0"/>
          <w:sz w:val="22"/>
          <w:szCs w:val="22"/>
          <w:lang w:eastAsia="zh-CN"/>
        </w:rPr>
        <w:t>897</w:t>
      </w:r>
      <w:r w:rsidRPr="007B4FB9">
        <w:rPr>
          <w:rFonts w:eastAsia="ＭＳ 明朝" w:hint="eastAsia"/>
          <w:noProof w:val="0"/>
          <w:sz w:val="22"/>
          <w:szCs w:val="22"/>
          <w:lang w:eastAsia="ja-JP"/>
        </w:rPr>
        <w:t xml:space="preserve">, </w:t>
      </w:r>
      <w:r w:rsidRPr="007B4FB9">
        <w:rPr>
          <w:rFonts w:eastAsia="ＭＳ 明朝"/>
          <w:noProof w:val="0"/>
          <w:sz w:val="22"/>
          <w:szCs w:val="22"/>
          <w:lang w:eastAsia="ja-JP"/>
        </w:rPr>
        <w:t>“</w:t>
      </w:r>
      <w:r w:rsidR="00532139" w:rsidRPr="007B4FB9">
        <w:rPr>
          <w:rFonts w:eastAsia="ＭＳ 明朝"/>
          <w:noProof w:val="0"/>
          <w:sz w:val="22"/>
          <w:szCs w:val="22"/>
          <w:lang w:eastAsia="ja-JP"/>
        </w:rPr>
        <w:t>Study on Elevation Beamforming/Full-Dimension (FD) MIMO for LTE</w:t>
      </w:r>
      <w:r w:rsidRPr="007B4FB9">
        <w:rPr>
          <w:rFonts w:eastAsia="ＭＳ 明朝" w:hint="eastAsia"/>
          <w:noProof w:val="0"/>
          <w:sz w:val="22"/>
          <w:szCs w:val="22"/>
          <w:lang w:eastAsia="ja-JP"/>
        </w:rPr>
        <w:t>,</w:t>
      </w:r>
      <w:r w:rsidRPr="007B4FB9">
        <w:rPr>
          <w:rFonts w:eastAsia="ＭＳ 明朝"/>
          <w:noProof w:val="0"/>
          <w:sz w:val="22"/>
          <w:szCs w:val="22"/>
          <w:lang w:eastAsia="ja-JP"/>
        </w:rPr>
        <w:t>”</w:t>
      </w:r>
      <w:r w:rsidRPr="007B4FB9">
        <w:rPr>
          <w:rFonts w:eastAsia="ＭＳ 明朝" w:hint="eastAsia"/>
          <w:noProof w:val="0"/>
          <w:sz w:val="22"/>
          <w:szCs w:val="22"/>
          <w:lang w:eastAsia="ja-JP"/>
        </w:rPr>
        <w:t xml:space="preserve"> </w:t>
      </w:r>
      <w:r w:rsidR="00532139" w:rsidRPr="007B4FB9">
        <w:rPr>
          <w:rFonts w:eastAsia="SimSun" w:hint="eastAsia"/>
          <w:noProof w:val="0"/>
          <w:sz w:val="22"/>
          <w:szCs w:val="22"/>
          <w:lang w:eastAsia="zh-CN"/>
        </w:rPr>
        <w:t>May</w:t>
      </w:r>
      <w:r w:rsidRPr="007B4FB9">
        <w:rPr>
          <w:rFonts w:eastAsia="ＭＳ 明朝" w:hint="eastAsia"/>
          <w:noProof w:val="0"/>
          <w:sz w:val="22"/>
          <w:szCs w:val="22"/>
          <w:lang w:eastAsia="ja-JP"/>
        </w:rPr>
        <w:t xml:space="preserve"> 2015.</w:t>
      </w:r>
    </w:p>
    <w:p w14:paraId="6D77CFA3" w14:textId="61D8C06A" w:rsidR="005E5746" w:rsidRPr="007B4FB9" w:rsidRDefault="007D0E1C" w:rsidP="00EB6A98">
      <w:pPr>
        <w:widowControl w:val="0"/>
        <w:numPr>
          <w:ilvl w:val="0"/>
          <w:numId w:val="5"/>
        </w:numPr>
        <w:spacing w:after="60"/>
        <w:jc w:val="both"/>
        <w:rPr>
          <w:rFonts w:eastAsia="SimSun"/>
          <w:noProof w:val="0"/>
          <w:sz w:val="22"/>
          <w:szCs w:val="22"/>
        </w:rPr>
      </w:pPr>
      <w:r w:rsidRPr="007B4FB9">
        <w:rPr>
          <w:rFonts w:eastAsia="ＭＳ 明朝" w:hint="eastAsia"/>
          <w:noProof w:val="0"/>
          <w:sz w:val="22"/>
          <w:szCs w:val="22"/>
          <w:lang w:eastAsia="ja-JP"/>
        </w:rPr>
        <w:t>3</w:t>
      </w:r>
      <w:r w:rsidRPr="007B4FB9">
        <w:rPr>
          <w:rFonts w:eastAsia="SimSun" w:hint="eastAsia"/>
          <w:noProof w:val="0"/>
          <w:sz w:val="22"/>
          <w:szCs w:val="22"/>
          <w:lang w:eastAsia="zh-CN"/>
        </w:rPr>
        <w:t>GPP</w:t>
      </w:r>
      <w:r w:rsidRPr="007B4FB9">
        <w:rPr>
          <w:rFonts w:eastAsia="ＭＳ 明朝" w:hint="eastAsia"/>
          <w:noProof w:val="0"/>
          <w:sz w:val="22"/>
          <w:szCs w:val="22"/>
          <w:lang w:eastAsia="ja-JP"/>
        </w:rPr>
        <w:t xml:space="preserve">, </w:t>
      </w:r>
      <w:r w:rsidR="001C6857" w:rsidRPr="007B4FB9">
        <w:rPr>
          <w:rFonts w:eastAsia="ＭＳ 明朝"/>
          <w:noProof w:val="0"/>
          <w:sz w:val="22"/>
          <w:szCs w:val="22"/>
          <w:lang w:eastAsia="ja-JP"/>
        </w:rPr>
        <w:t>R1-153157</w:t>
      </w:r>
      <w:r w:rsidR="001C6857" w:rsidRPr="007B4FB9">
        <w:rPr>
          <w:rFonts w:eastAsia="SimSun" w:hint="eastAsia"/>
          <w:noProof w:val="0"/>
          <w:sz w:val="22"/>
          <w:szCs w:val="22"/>
          <w:lang w:eastAsia="zh-CN"/>
        </w:rPr>
        <w:t xml:space="preserve">, </w:t>
      </w:r>
      <w:r w:rsidR="001C6857" w:rsidRPr="007B4FB9">
        <w:rPr>
          <w:rFonts w:eastAsia="SimSun"/>
          <w:noProof w:val="0"/>
          <w:sz w:val="22"/>
          <w:szCs w:val="22"/>
          <w:lang w:eastAsia="zh-CN"/>
        </w:rPr>
        <w:t>NTT DOCOMO</w:t>
      </w:r>
      <w:r w:rsidR="001C6857" w:rsidRPr="007B4FB9">
        <w:rPr>
          <w:rFonts w:eastAsia="SimSun" w:hint="eastAsia"/>
          <w:noProof w:val="0"/>
          <w:sz w:val="22"/>
          <w:szCs w:val="22"/>
          <w:lang w:eastAsia="zh-CN"/>
        </w:rPr>
        <w:t>,</w:t>
      </w:r>
      <w:r w:rsidR="001C6857" w:rsidRPr="007B4FB9">
        <w:rPr>
          <w:rFonts w:eastAsia="ＭＳ 明朝"/>
          <w:noProof w:val="0"/>
          <w:sz w:val="22"/>
          <w:szCs w:val="22"/>
          <w:lang w:eastAsia="ja-JP"/>
        </w:rPr>
        <w:t xml:space="preserve"> </w:t>
      </w:r>
      <w:r w:rsidRPr="007B4FB9">
        <w:rPr>
          <w:rFonts w:eastAsia="ＭＳ 明朝"/>
          <w:noProof w:val="0"/>
          <w:sz w:val="22"/>
          <w:szCs w:val="22"/>
          <w:lang w:eastAsia="ja-JP"/>
        </w:rPr>
        <w:t>“</w:t>
      </w:r>
      <w:r w:rsidR="001C6857" w:rsidRPr="007B4FB9">
        <w:rPr>
          <w:rFonts w:eastAsia="SimSun"/>
          <w:noProof w:val="0"/>
          <w:sz w:val="22"/>
          <w:szCs w:val="22"/>
          <w:lang w:eastAsia="zh-CN"/>
        </w:rPr>
        <w:t>Investigation on Reciprocity Based Elevation Beamforming and FD-MIMO in TDD Systems</w:t>
      </w:r>
      <w:r w:rsidR="001C6857" w:rsidRPr="007B4FB9">
        <w:rPr>
          <w:rFonts w:eastAsia="SimSun" w:hint="eastAsia"/>
          <w:noProof w:val="0"/>
          <w:sz w:val="22"/>
          <w:szCs w:val="22"/>
          <w:lang w:eastAsia="zh-CN"/>
        </w:rPr>
        <w:t>,</w:t>
      </w:r>
      <w:r w:rsidRPr="007B4FB9">
        <w:rPr>
          <w:rFonts w:eastAsia="ＭＳ 明朝"/>
          <w:noProof w:val="0"/>
          <w:sz w:val="22"/>
          <w:szCs w:val="22"/>
          <w:lang w:eastAsia="ja-JP"/>
        </w:rPr>
        <w:t>”</w:t>
      </w:r>
      <w:r w:rsidR="001C6857" w:rsidRPr="007B4FB9">
        <w:rPr>
          <w:rFonts w:eastAsia="SimSun" w:hint="eastAsia"/>
          <w:noProof w:val="0"/>
          <w:sz w:val="22"/>
          <w:szCs w:val="22"/>
          <w:lang w:eastAsia="zh-CN"/>
        </w:rPr>
        <w:t xml:space="preserve"> May 2015.</w:t>
      </w:r>
    </w:p>
    <w:p w14:paraId="70D83639" w14:textId="3DA8501F" w:rsidR="006077B1" w:rsidRPr="007B4FB9" w:rsidRDefault="006077B1" w:rsidP="00EB6A98">
      <w:pPr>
        <w:widowControl w:val="0"/>
        <w:numPr>
          <w:ilvl w:val="0"/>
          <w:numId w:val="5"/>
        </w:numPr>
        <w:spacing w:after="60"/>
        <w:jc w:val="both"/>
        <w:rPr>
          <w:rFonts w:eastAsia="ＭＳ 明朝"/>
          <w:noProof w:val="0"/>
          <w:sz w:val="22"/>
          <w:szCs w:val="22"/>
          <w:lang w:eastAsia="ja-JP"/>
        </w:rPr>
      </w:pPr>
      <w:r w:rsidRPr="007B4FB9">
        <w:rPr>
          <w:rFonts w:eastAsia="ＭＳ 明朝"/>
          <w:noProof w:val="0"/>
          <w:sz w:val="22"/>
          <w:szCs w:val="22"/>
          <w:lang w:eastAsia="ja-JP"/>
        </w:rPr>
        <w:t xml:space="preserve">3GPP, R1-153034, CMCC, “Updated </w:t>
      </w:r>
      <w:r w:rsidR="001C6857" w:rsidRPr="007B4FB9">
        <w:rPr>
          <w:rFonts w:eastAsia="SimSun" w:hint="eastAsia"/>
          <w:noProof w:val="0"/>
          <w:sz w:val="22"/>
          <w:szCs w:val="22"/>
          <w:lang w:eastAsia="zh-CN"/>
        </w:rPr>
        <w:t>E</w:t>
      </w:r>
      <w:r w:rsidRPr="007B4FB9">
        <w:rPr>
          <w:rFonts w:eastAsia="ＭＳ 明朝"/>
          <w:noProof w:val="0"/>
          <w:sz w:val="22"/>
          <w:szCs w:val="22"/>
          <w:lang w:eastAsia="ja-JP"/>
        </w:rPr>
        <w:t xml:space="preserve">valuation of SRS </w:t>
      </w:r>
      <w:r w:rsidR="001C6857" w:rsidRPr="007B4FB9">
        <w:rPr>
          <w:rFonts w:eastAsia="SimSun" w:hint="eastAsia"/>
          <w:noProof w:val="0"/>
          <w:sz w:val="22"/>
          <w:szCs w:val="22"/>
          <w:lang w:eastAsia="zh-CN"/>
        </w:rPr>
        <w:t>E</w:t>
      </w:r>
      <w:r w:rsidRPr="007B4FB9">
        <w:rPr>
          <w:rFonts w:eastAsia="ＭＳ 明朝"/>
          <w:noProof w:val="0"/>
          <w:sz w:val="22"/>
          <w:szCs w:val="22"/>
          <w:lang w:eastAsia="ja-JP"/>
        </w:rPr>
        <w:t>nhancements,” May 2015.</w:t>
      </w:r>
      <w:bookmarkEnd w:id="1"/>
    </w:p>
    <w:sectPr w:rsidR="006077B1" w:rsidRPr="007B4FB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E6499D" w14:textId="77777777" w:rsidR="006D1D78" w:rsidRDefault="006D1D78">
      <w:r>
        <w:separator/>
      </w:r>
    </w:p>
  </w:endnote>
  <w:endnote w:type="continuationSeparator" w:id="0">
    <w:p w14:paraId="606AA7C2" w14:textId="77777777" w:rsidR="006D1D78" w:rsidRDefault="006D1D78">
      <w:r>
        <w:continuationSeparator/>
      </w:r>
    </w:p>
  </w:endnote>
  <w:endnote w:type="continuationNotice" w:id="1">
    <w:p w14:paraId="40E47C3D" w14:textId="77777777" w:rsidR="006D1D78" w:rsidRDefault="006D1D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AA794C" w:rsidRDefault="00AA794C">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D3776D">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D3776D">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A797F" w14:textId="77777777" w:rsidR="006D1D78" w:rsidRDefault="006D1D78">
      <w:r>
        <w:separator/>
      </w:r>
    </w:p>
  </w:footnote>
  <w:footnote w:type="continuationSeparator" w:id="0">
    <w:p w14:paraId="55A0E130" w14:textId="77777777" w:rsidR="006D1D78" w:rsidRDefault="006D1D78">
      <w:r>
        <w:continuationSeparator/>
      </w:r>
    </w:p>
  </w:footnote>
  <w:footnote w:type="continuationNotice" w:id="1">
    <w:p w14:paraId="4ECA96CC" w14:textId="77777777" w:rsidR="006D1D78" w:rsidRDefault="006D1D7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B9E5E0D"/>
    <w:multiLevelType w:val="hybridMultilevel"/>
    <w:tmpl w:val="CC3CB886"/>
    <w:lvl w:ilvl="0" w:tplc="8CC4C3B8">
      <w:start w:val="1"/>
      <w:numFmt w:val="bullet"/>
      <w:lvlText w:val="•"/>
      <w:lvlJc w:val="left"/>
      <w:pPr>
        <w:tabs>
          <w:tab w:val="num" w:pos="720"/>
        </w:tabs>
        <w:ind w:left="720" w:hanging="360"/>
      </w:pPr>
      <w:rPr>
        <w:rFonts w:ascii="Arial" w:hAnsi="Arial" w:hint="default"/>
      </w:rPr>
    </w:lvl>
    <w:lvl w:ilvl="1" w:tplc="0BD68326" w:tentative="1">
      <w:start w:val="1"/>
      <w:numFmt w:val="bullet"/>
      <w:lvlText w:val="•"/>
      <w:lvlJc w:val="left"/>
      <w:pPr>
        <w:tabs>
          <w:tab w:val="num" w:pos="1440"/>
        </w:tabs>
        <w:ind w:left="1440" w:hanging="360"/>
      </w:pPr>
      <w:rPr>
        <w:rFonts w:ascii="Arial" w:hAnsi="Arial" w:hint="default"/>
      </w:rPr>
    </w:lvl>
    <w:lvl w:ilvl="2" w:tplc="F2CE9270" w:tentative="1">
      <w:start w:val="1"/>
      <w:numFmt w:val="bullet"/>
      <w:lvlText w:val="•"/>
      <w:lvlJc w:val="left"/>
      <w:pPr>
        <w:tabs>
          <w:tab w:val="num" w:pos="2160"/>
        </w:tabs>
        <w:ind w:left="2160" w:hanging="360"/>
      </w:pPr>
      <w:rPr>
        <w:rFonts w:ascii="Arial" w:hAnsi="Arial" w:hint="default"/>
      </w:rPr>
    </w:lvl>
    <w:lvl w:ilvl="3" w:tplc="61567932" w:tentative="1">
      <w:start w:val="1"/>
      <w:numFmt w:val="bullet"/>
      <w:lvlText w:val="•"/>
      <w:lvlJc w:val="left"/>
      <w:pPr>
        <w:tabs>
          <w:tab w:val="num" w:pos="2880"/>
        </w:tabs>
        <w:ind w:left="2880" w:hanging="360"/>
      </w:pPr>
      <w:rPr>
        <w:rFonts w:ascii="Arial" w:hAnsi="Arial" w:hint="default"/>
      </w:rPr>
    </w:lvl>
    <w:lvl w:ilvl="4" w:tplc="015443D4" w:tentative="1">
      <w:start w:val="1"/>
      <w:numFmt w:val="bullet"/>
      <w:lvlText w:val="•"/>
      <w:lvlJc w:val="left"/>
      <w:pPr>
        <w:tabs>
          <w:tab w:val="num" w:pos="3600"/>
        </w:tabs>
        <w:ind w:left="3600" w:hanging="360"/>
      </w:pPr>
      <w:rPr>
        <w:rFonts w:ascii="Arial" w:hAnsi="Arial" w:hint="default"/>
      </w:rPr>
    </w:lvl>
    <w:lvl w:ilvl="5" w:tplc="A6CEB8BC" w:tentative="1">
      <w:start w:val="1"/>
      <w:numFmt w:val="bullet"/>
      <w:lvlText w:val="•"/>
      <w:lvlJc w:val="left"/>
      <w:pPr>
        <w:tabs>
          <w:tab w:val="num" w:pos="4320"/>
        </w:tabs>
        <w:ind w:left="4320" w:hanging="360"/>
      </w:pPr>
      <w:rPr>
        <w:rFonts w:ascii="Arial" w:hAnsi="Arial" w:hint="default"/>
      </w:rPr>
    </w:lvl>
    <w:lvl w:ilvl="6" w:tplc="95927ACC" w:tentative="1">
      <w:start w:val="1"/>
      <w:numFmt w:val="bullet"/>
      <w:lvlText w:val="•"/>
      <w:lvlJc w:val="left"/>
      <w:pPr>
        <w:tabs>
          <w:tab w:val="num" w:pos="5040"/>
        </w:tabs>
        <w:ind w:left="5040" w:hanging="360"/>
      </w:pPr>
      <w:rPr>
        <w:rFonts w:ascii="Arial" w:hAnsi="Arial" w:hint="default"/>
      </w:rPr>
    </w:lvl>
    <w:lvl w:ilvl="7" w:tplc="79F2D9D0" w:tentative="1">
      <w:start w:val="1"/>
      <w:numFmt w:val="bullet"/>
      <w:lvlText w:val="•"/>
      <w:lvlJc w:val="left"/>
      <w:pPr>
        <w:tabs>
          <w:tab w:val="num" w:pos="5760"/>
        </w:tabs>
        <w:ind w:left="5760" w:hanging="360"/>
      </w:pPr>
      <w:rPr>
        <w:rFonts w:ascii="Arial" w:hAnsi="Arial" w:hint="default"/>
      </w:rPr>
    </w:lvl>
    <w:lvl w:ilvl="8" w:tplc="8C1A545C" w:tentative="1">
      <w:start w:val="1"/>
      <w:numFmt w:val="bullet"/>
      <w:lvlText w:val="•"/>
      <w:lvlJc w:val="left"/>
      <w:pPr>
        <w:tabs>
          <w:tab w:val="num" w:pos="6480"/>
        </w:tabs>
        <w:ind w:left="6480" w:hanging="360"/>
      </w:pPr>
      <w:rPr>
        <w:rFonts w:ascii="Arial" w:hAnsi="Arial" w:hint="default"/>
      </w:rPr>
    </w:lvl>
  </w:abstractNum>
  <w:abstractNum w:abstractNumId="3">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4">
    <w:nsid w:val="18EF4158"/>
    <w:multiLevelType w:val="hybridMultilevel"/>
    <w:tmpl w:val="078AA55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608F6"/>
    <w:multiLevelType w:val="hybridMultilevel"/>
    <w:tmpl w:val="F2ECCC78"/>
    <w:lvl w:ilvl="0" w:tplc="CE842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14">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AB17DD"/>
    <w:multiLevelType w:val="hybridMultilevel"/>
    <w:tmpl w:val="69CAD782"/>
    <w:lvl w:ilvl="0" w:tplc="4F0E3124">
      <w:start w:val="1"/>
      <w:numFmt w:val="bullet"/>
      <w:lvlText w:val="•"/>
      <w:lvlJc w:val="left"/>
      <w:pPr>
        <w:tabs>
          <w:tab w:val="num" w:pos="720"/>
        </w:tabs>
        <w:ind w:left="720" w:hanging="360"/>
      </w:pPr>
      <w:rPr>
        <w:rFonts w:ascii="Arial" w:hAnsi="Arial" w:hint="default"/>
      </w:rPr>
    </w:lvl>
    <w:lvl w:ilvl="1" w:tplc="9FF86664" w:tentative="1">
      <w:start w:val="1"/>
      <w:numFmt w:val="bullet"/>
      <w:lvlText w:val="•"/>
      <w:lvlJc w:val="left"/>
      <w:pPr>
        <w:tabs>
          <w:tab w:val="num" w:pos="1440"/>
        </w:tabs>
        <w:ind w:left="1440" w:hanging="360"/>
      </w:pPr>
      <w:rPr>
        <w:rFonts w:ascii="Arial" w:hAnsi="Arial" w:hint="default"/>
      </w:rPr>
    </w:lvl>
    <w:lvl w:ilvl="2" w:tplc="982AFAD4" w:tentative="1">
      <w:start w:val="1"/>
      <w:numFmt w:val="bullet"/>
      <w:lvlText w:val="•"/>
      <w:lvlJc w:val="left"/>
      <w:pPr>
        <w:tabs>
          <w:tab w:val="num" w:pos="2160"/>
        </w:tabs>
        <w:ind w:left="2160" w:hanging="360"/>
      </w:pPr>
      <w:rPr>
        <w:rFonts w:ascii="Arial" w:hAnsi="Arial" w:hint="default"/>
      </w:rPr>
    </w:lvl>
    <w:lvl w:ilvl="3" w:tplc="33BC2026" w:tentative="1">
      <w:start w:val="1"/>
      <w:numFmt w:val="bullet"/>
      <w:lvlText w:val="•"/>
      <w:lvlJc w:val="left"/>
      <w:pPr>
        <w:tabs>
          <w:tab w:val="num" w:pos="2880"/>
        </w:tabs>
        <w:ind w:left="2880" w:hanging="360"/>
      </w:pPr>
      <w:rPr>
        <w:rFonts w:ascii="Arial" w:hAnsi="Arial" w:hint="default"/>
      </w:rPr>
    </w:lvl>
    <w:lvl w:ilvl="4" w:tplc="9F82D890" w:tentative="1">
      <w:start w:val="1"/>
      <w:numFmt w:val="bullet"/>
      <w:lvlText w:val="•"/>
      <w:lvlJc w:val="left"/>
      <w:pPr>
        <w:tabs>
          <w:tab w:val="num" w:pos="3600"/>
        </w:tabs>
        <w:ind w:left="3600" w:hanging="360"/>
      </w:pPr>
      <w:rPr>
        <w:rFonts w:ascii="Arial" w:hAnsi="Arial" w:hint="default"/>
      </w:rPr>
    </w:lvl>
    <w:lvl w:ilvl="5" w:tplc="C8C0E2D4" w:tentative="1">
      <w:start w:val="1"/>
      <w:numFmt w:val="bullet"/>
      <w:lvlText w:val="•"/>
      <w:lvlJc w:val="left"/>
      <w:pPr>
        <w:tabs>
          <w:tab w:val="num" w:pos="4320"/>
        </w:tabs>
        <w:ind w:left="4320" w:hanging="360"/>
      </w:pPr>
      <w:rPr>
        <w:rFonts w:ascii="Arial" w:hAnsi="Arial" w:hint="default"/>
      </w:rPr>
    </w:lvl>
    <w:lvl w:ilvl="6" w:tplc="6818E360" w:tentative="1">
      <w:start w:val="1"/>
      <w:numFmt w:val="bullet"/>
      <w:lvlText w:val="•"/>
      <w:lvlJc w:val="left"/>
      <w:pPr>
        <w:tabs>
          <w:tab w:val="num" w:pos="5040"/>
        </w:tabs>
        <w:ind w:left="5040" w:hanging="360"/>
      </w:pPr>
      <w:rPr>
        <w:rFonts w:ascii="Arial" w:hAnsi="Arial" w:hint="default"/>
      </w:rPr>
    </w:lvl>
    <w:lvl w:ilvl="7" w:tplc="6D861BD0" w:tentative="1">
      <w:start w:val="1"/>
      <w:numFmt w:val="bullet"/>
      <w:lvlText w:val="•"/>
      <w:lvlJc w:val="left"/>
      <w:pPr>
        <w:tabs>
          <w:tab w:val="num" w:pos="5760"/>
        </w:tabs>
        <w:ind w:left="5760" w:hanging="360"/>
      </w:pPr>
      <w:rPr>
        <w:rFonts w:ascii="Arial" w:hAnsi="Arial" w:hint="default"/>
      </w:rPr>
    </w:lvl>
    <w:lvl w:ilvl="8" w:tplc="3CE69FF2" w:tentative="1">
      <w:start w:val="1"/>
      <w:numFmt w:val="bullet"/>
      <w:lvlText w:val="•"/>
      <w:lvlJc w:val="left"/>
      <w:pPr>
        <w:tabs>
          <w:tab w:val="num" w:pos="6480"/>
        </w:tabs>
        <w:ind w:left="6480" w:hanging="360"/>
      </w:pPr>
      <w:rPr>
        <w:rFonts w:ascii="Arial" w:hAnsi="Arial" w:hint="default"/>
      </w:rPr>
    </w:lvl>
  </w:abstractNum>
  <w:abstractNum w:abstractNumId="19">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DD16D6"/>
    <w:multiLevelType w:val="hybridMultilevel"/>
    <w:tmpl w:val="9BDA7160"/>
    <w:lvl w:ilvl="0" w:tplc="CE842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C8D5CD6"/>
    <w:multiLevelType w:val="hybridMultilevel"/>
    <w:tmpl w:val="9C76D174"/>
    <w:lvl w:ilvl="0" w:tplc="E6363820">
      <w:start w:val="1407"/>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703157D4"/>
    <w:multiLevelType w:val="multilevel"/>
    <w:tmpl w:val="711CB5E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25"/>
  </w:num>
  <w:num w:numId="4">
    <w:abstractNumId w:val="1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0"/>
  </w:num>
  <w:num w:numId="8">
    <w:abstractNumId w:val="14"/>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3"/>
  </w:num>
  <w:num w:numId="15">
    <w:abstractNumId w:val="11"/>
  </w:num>
  <w:num w:numId="16">
    <w:abstractNumId w:val="15"/>
  </w:num>
  <w:num w:numId="17">
    <w:abstractNumId w:val="7"/>
  </w:num>
  <w:num w:numId="18">
    <w:abstractNumId w:val="8"/>
  </w:num>
  <w:num w:numId="19">
    <w:abstractNumId w:val="16"/>
  </w:num>
  <w:num w:numId="20">
    <w:abstractNumId w:val="9"/>
  </w:num>
  <w:num w:numId="21">
    <w:abstractNumId w:val="12"/>
  </w:num>
  <w:num w:numId="22">
    <w:abstractNumId w:val="0"/>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7"/>
  </w:num>
  <w:num w:numId="26">
    <w:abstractNumId w:val="22"/>
  </w:num>
  <w:num w:numId="27">
    <w:abstractNumId w:val="2"/>
  </w:num>
  <w:num w:numId="28">
    <w:abstractNumId w:val="18"/>
  </w:num>
  <w:num w:numId="29">
    <w:abstractNumId w:val="21"/>
  </w:num>
  <w:num w:numId="30">
    <w:abstractNumId w:val="5"/>
  </w:num>
  <w:num w:numId="3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2E9"/>
    <w:rsid w:val="000067FD"/>
    <w:rsid w:val="00007326"/>
    <w:rsid w:val="00010B9D"/>
    <w:rsid w:val="0001140D"/>
    <w:rsid w:val="0001566D"/>
    <w:rsid w:val="000162F9"/>
    <w:rsid w:val="00021397"/>
    <w:rsid w:val="0002196B"/>
    <w:rsid w:val="00025A9C"/>
    <w:rsid w:val="00025F25"/>
    <w:rsid w:val="00026CDA"/>
    <w:rsid w:val="00026EF5"/>
    <w:rsid w:val="0003033A"/>
    <w:rsid w:val="000324BD"/>
    <w:rsid w:val="00033FC8"/>
    <w:rsid w:val="00035342"/>
    <w:rsid w:val="00040855"/>
    <w:rsid w:val="000420AF"/>
    <w:rsid w:val="00043EAA"/>
    <w:rsid w:val="00043EE8"/>
    <w:rsid w:val="00044045"/>
    <w:rsid w:val="0004609B"/>
    <w:rsid w:val="0004749C"/>
    <w:rsid w:val="000507F7"/>
    <w:rsid w:val="00051251"/>
    <w:rsid w:val="00052B58"/>
    <w:rsid w:val="0005398E"/>
    <w:rsid w:val="000574D5"/>
    <w:rsid w:val="00057C73"/>
    <w:rsid w:val="00060FE3"/>
    <w:rsid w:val="00062E61"/>
    <w:rsid w:val="000630C5"/>
    <w:rsid w:val="0006526A"/>
    <w:rsid w:val="00066A3B"/>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636F"/>
    <w:rsid w:val="00097E8C"/>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F22"/>
    <w:rsid w:val="000D061F"/>
    <w:rsid w:val="000D5BB1"/>
    <w:rsid w:val="000E0039"/>
    <w:rsid w:val="000E0802"/>
    <w:rsid w:val="000E2561"/>
    <w:rsid w:val="000E26F3"/>
    <w:rsid w:val="000E5300"/>
    <w:rsid w:val="000E6E19"/>
    <w:rsid w:val="000E7348"/>
    <w:rsid w:val="000F0312"/>
    <w:rsid w:val="000F083C"/>
    <w:rsid w:val="000F0D88"/>
    <w:rsid w:val="000F16D1"/>
    <w:rsid w:val="000F1CB3"/>
    <w:rsid w:val="000F2B2E"/>
    <w:rsid w:val="00101485"/>
    <w:rsid w:val="00105819"/>
    <w:rsid w:val="00106D21"/>
    <w:rsid w:val="00106F6F"/>
    <w:rsid w:val="00107725"/>
    <w:rsid w:val="00107E7C"/>
    <w:rsid w:val="001122B3"/>
    <w:rsid w:val="00113061"/>
    <w:rsid w:val="0011321D"/>
    <w:rsid w:val="00116280"/>
    <w:rsid w:val="001209B6"/>
    <w:rsid w:val="00120B42"/>
    <w:rsid w:val="0012249A"/>
    <w:rsid w:val="001237A1"/>
    <w:rsid w:val="001239A0"/>
    <w:rsid w:val="00124DC1"/>
    <w:rsid w:val="00124F78"/>
    <w:rsid w:val="00127F34"/>
    <w:rsid w:val="0013249C"/>
    <w:rsid w:val="0013317C"/>
    <w:rsid w:val="00134EFC"/>
    <w:rsid w:val="0013709D"/>
    <w:rsid w:val="001376F8"/>
    <w:rsid w:val="0013785D"/>
    <w:rsid w:val="0014102E"/>
    <w:rsid w:val="00143D15"/>
    <w:rsid w:val="00143EC7"/>
    <w:rsid w:val="00145ABF"/>
    <w:rsid w:val="00146389"/>
    <w:rsid w:val="00146B78"/>
    <w:rsid w:val="0015005A"/>
    <w:rsid w:val="00150C53"/>
    <w:rsid w:val="001515E9"/>
    <w:rsid w:val="001526C4"/>
    <w:rsid w:val="00153633"/>
    <w:rsid w:val="001572C3"/>
    <w:rsid w:val="0016016E"/>
    <w:rsid w:val="00161390"/>
    <w:rsid w:val="001615D7"/>
    <w:rsid w:val="001619A2"/>
    <w:rsid w:val="001621B5"/>
    <w:rsid w:val="00164574"/>
    <w:rsid w:val="00164E2D"/>
    <w:rsid w:val="001658FD"/>
    <w:rsid w:val="00165AC6"/>
    <w:rsid w:val="00166E8D"/>
    <w:rsid w:val="0017181F"/>
    <w:rsid w:val="00171BCF"/>
    <w:rsid w:val="00172A13"/>
    <w:rsid w:val="00172CD4"/>
    <w:rsid w:val="00174000"/>
    <w:rsid w:val="00175B03"/>
    <w:rsid w:val="00177E15"/>
    <w:rsid w:val="00180492"/>
    <w:rsid w:val="00181845"/>
    <w:rsid w:val="00182CF1"/>
    <w:rsid w:val="0018362F"/>
    <w:rsid w:val="00183773"/>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7A66"/>
    <w:rsid w:val="001C2301"/>
    <w:rsid w:val="001C2B15"/>
    <w:rsid w:val="001C59F1"/>
    <w:rsid w:val="001C6857"/>
    <w:rsid w:val="001C795A"/>
    <w:rsid w:val="001C7F0B"/>
    <w:rsid w:val="001D0C24"/>
    <w:rsid w:val="001D20DC"/>
    <w:rsid w:val="001D3D18"/>
    <w:rsid w:val="001D4C51"/>
    <w:rsid w:val="001D5FFE"/>
    <w:rsid w:val="001E1E3D"/>
    <w:rsid w:val="001E57DA"/>
    <w:rsid w:val="001F005D"/>
    <w:rsid w:val="001F22D0"/>
    <w:rsid w:val="001F2A6D"/>
    <w:rsid w:val="001F3B23"/>
    <w:rsid w:val="001F50B1"/>
    <w:rsid w:val="001F6A65"/>
    <w:rsid w:val="00202BB5"/>
    <w:rsid w:val="00207050"/>
    <w:rsid w:val="00210E49"/>
    <w:rsid w:val="00212B9A"/>
    <w:rsid w:val="0021486C"/>
    <w:rsid w:val="002153A7"/>
    <w:rsid w:val="0021570B"/>
    <w:rsid w:val="00216BF1"/>
    <w:rsid w:val="00220119"/>
    <w:rsid w:val="002234CA"/>
    <w:rsid w:val="002316CA"/>
    <w:rsid w:val="00232BDB"/>
    <w:rsid w:val="00234C84"/>
    <w:rsid w:val="00234FD8"/>
    <w:rsid w:val="00236D95"/>
    <w:rsid w:val="0023702E"/>
    <w:rsid w:val="00243841"/>
    <w:rsid w:val="002446AE"/>
    <w:rsid w:val="00246542"/>
    <w:rsid w:val="00247906"/>
    <w:rsid w:val="002535F5"/>
    <w:rsid w:val="002542D2"/>
    <w:rsid w:val="002548CA"/>
    <w:rsid w:val="002558F3"/>
    <w:rsid w:val="00260AAE"/>
    <w:rsid w:val="002613CB"/>
    <w:rsid w:val="00263E4A"/>
    <w:rsid w:val="002656BA"/>
    <w:rsid w:val="00265A28"/>
    <w:rsid w:val="00270949"/>
    <w:rsid w:val="00274086"/>
    <w:rsid w:val="0027475A"/>
    <w:rsid w:val="002755EC"/>
    <w:rsid w:val="00275AE9"/>
    <w:rsid w:val="00276664"/>
    <w:rsid w:val="00276CE7"/>
    <w:rsid w:val="00277325"/>
    <w:rsid w:val="002778E5"/>
    <w:rsid w:val="00277CC5"/>
    <w:rsid w:val="00277F5D"/>
    <w:rsid w:val="00280770"/>
    <w:rsid w:val="0028245F"/>
    <w:rsid w:val="002838C8"/>
    <w:rsid w:val="00285AA9"/>
    <w:rsid w:val="00285D07"/>
    <w:rsid w:val="00285E88"/>
    <w:rsid w:val="00286B09"/>
    <w:rsid w:val="002915F5"/>
    <w:rsid w:val="00292DAB"/>
    <w:rsid w:val="002A278C"/>
    <w:rsid w:val="002A7C36"/>
    <w:rsid w:val="002B03A1"/>
    <w:rsid w:val="002B17C3"/>
    <w:rsid w:val="002B242B"/>
    <w:rsid w:val="002B46AA"/>
    <w:rsid w:val="002B476A"/>
    <w:rsid w:val="002B4DA8"/>
    <w:rsid w:val="002B66AD"/>
    <w:rsid w:val="002B6A6A"/>
    <w:rsid w:val="002C30D2"/>
    <w:rsid w:val="002C637D"/>
    <w:rsid w:val="002D1DBA"/>
    <w:rsid w:val="002D4011"/>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5E62"/>
    <w:rsid w:val="002F73A9"/>
    <w:rsid w:val="00300899"/>
    <w:rsid w:val="00304251"/>
    <w:rsid w:val="0031113C"/>
    <w:rsid w:val="00312DA0"/>
    <w:rsid w:val="003130B2"/>
    <w:rsid w:val="00314E66"/>
    <w:rsid w:val="00315B99"/>
    <w:rsid w:val="003160D0"/>
    <w:rsid w:val="0031709E"/>
    <w:rsid w:val="00320AE6"/>
    <w:rsid w:val="003215F8"/>
    <w:rsid w:val="003216DE"/>
    <w:rsid w:val="00324787"/>
    <w:rsid w:val="0032543D"/>
    <w:rsid w:val="003271C5"/>
    <w:rsid w:val="003271DC"/>
    <w:rsid w:val="00327AC7"/>
    <w:rsid w:val="00330608"/>
    <w:rsid w:val="00331495"/>
    <w:rsid w:val="00331D47"/>
    <w:rsid w:val="00333BCE"/>
    <w:rsid w:val="00334844"/>
    <w:rsid w:val="00334C67"/>
    <w:rsid w:val="00336A4A"/>
    <w:rsid w:val="003379AD"/>
    <w:rsid w:val="00340C17"/>
    <w:rsid w:val="00346FC7"/>
    <w:rsid w:val="0034728F"/>
    <w:rsid w:val="00350905"/>
    <w:rsid w:val="003523BE"/>
    <w:rsid w:val="00352965"/>
    <w:rsid w:val="00355693"/>
    <w:rsid w:val="00355E2E"/>
    <w:rsid w:val="00356AA7"/>
    <w:rsid w:val="00360607"/>
    <w:rsid w:val="00360B67"/>
    <w:rsid w:val="003615A2"/>
    <w:rsid w:val="00362AD8"/>
    <w:rsid w:val="00362DAC"/>
    <w:rsid w:val="0036375D"/>
    <w:rsid w:val="00363DA2"/>
    <w:rsid w:val="003646DF"/>
    <w:rsid w:val="00364736"/>
    <w:rsid w:val="00365287"/>
    <w:rsid w:val="003652C6"/>
    <w:rsid w:val="00366748"/>
    <w:rsid w:val="0036744F"/>
    <w:rsid w:val="0037352D"/>
    <w:rsid w:val="00373634"/>
    <w:rsid w:val="00374A03"/>
    <w:rsid w:val="00375422"/>
    <w:rsid w:val="0037601E"/>
    <w:rsid w:val="003816BC"/>
    <w:rsid w:val="003871E1"/>
    <w:rsid w:val="00390854"/>
    <w:rsid w:val="00391091"/>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71D"/>
    <w:rsid w:val="003B0E1B"/>
    <w:rsid w:val="003B0E55"/>
    <w:rsid w:val="003B381E"/>
    <w:rsid w:val="003B78F9"/>
    <w:rsid w:val="003C1D44"/>
    <w:rsid w:val="003C2667"/>
    <w:rsid w:val="003C4DFB"/>
    <w:rsid w:val="003C7978"/>
    <w:rsid w:val="003D1F00"/>
    <w:rsid w:val="003D449A"/>
    <w:rsid w:val="003D753F"/>
    <w:rsid w:val="003D7CEE"/>
    <w:rsid w:val="003D7DD2"/>
    <w:rsid w:val="003E0789"/>
    <w:rsid w:val="003E139F"/>
    <w:rsid w:val="003E1A4B"/>
    <w:rsid w:val="003E61E7"/>
    <w:rsid w:val="003E7564"/>
    <w:rsid w:val="003F2070"/>
    <w:rsid w:val="003F508A"/>
    <w:rsid w:val="003F64AD"/>
    <w:rsid w:val="003F6F40"/>
    <w:rsid w:val="003F6F50"/>
    <w:rsid w:val="0040249A"/>
    <w:rsid w:val="004028AA"/>
    <w:rsid w:val="00402B5D"/>
    <w:rsid w:val="004036CC"/>
    <w:rsid w:val="00403DDC"/>
    <w:rsid w:val="00404BDB"/>
    <w:rsid w:val="004078A5"/>
    <w:rsid w:val="00412B0C"/>
    <w:rsid w:val="00414781"/>
    <w:rsid w:val="0041483F"/>
    <w:rsid w:val="00414FEE"/>
    <w:rsid w:val="0041628A"/>
    <w:rsid w:val="004162E1"/>
    <w:rsid w:val="00417747"/>
    <w:rsid w:val="00417903"/>
    <w:rsid w:val="00417938"/>
    <w:rsid w:val="00424006"/>
    <w:rsid w:val="00424729"/>
    <w:rsid w:val="00427875"/>
    <w:rsid w:val="00431FCC"/>
    <w:rsid w:val="00432D70"/>
    <w:rsid w:val="00434496"/>
    <w:rsid w:val="004423F0"/>
    <w:rsid w:val="00442518"/>
    <w:rsid w:val="00445212"/>
    <w:rsid w:val="00446C69"/>
    <w:rsid w:val="00450BDD"/>
    <w:rsid w:val="004519B1"/>
    <w:rsid w:val="00453A2D"/>
    <w:rsid w:val="0045552B"/>
    <w:rsid w:val="00462546"/>
    <w:rsid w:val="004660EC"/>
    <w:rsid w:val="00472449"/>
    <w:rsid w:val="004746B7"/>
    <w:rsid w:val="0047537B"/>
    <w:rsid w:val="00476001"/>
    <w:rsid w:val="00480911"/>
    <w:rsid w:val="00481684"/>
    <w:rsid w:val="004858C4"/>
    <w:rsid w:val="0048613B"/>
    <w:rsid w:val="0048758B"/>
    <w:rsid w:val="00492089"/>
    <w:rsid w:val="00494050"/>
    <w:rsid w:val="0049500C"/>
    <w:rsid w:val="004A01D2"/>
    <w:rsid w:val="004A0D4D"/>
    <w:rsid w:val="004A1B3D"/>
    <w:rsid w:val="004A54A9"/>
    <w:rsid w:val="004B18EB"/>
    <w:rsid w:val="004B19BD"/>
    <w:rsid w:val="004B230E"/>
    <w:rsid w:val="004B3ACE"/>
    <w:rsid w:val="004B3F9D"/>
    <w:rsid w:val="004B46AD"/>
    <w:rsid w:val="004B636C"/>
    <w:rsid w:val="004B6984"/>
    <w:rsid w:val="004C0B2A"/>
    <w:rsid w:val="004C448F"/>
    <w:rsid w:val="004C53B0"/>
    <w:rsid w:val="004C75B3"/>
    <w:rsid w:val="004D2262"/>
    <w:rsid w:val="004E21F1"/>
    <w:rsid w:val="004E7512"/>
    <w:rsid w:val="004E7D48"/>
    <w:rsid w:val="004F3FE2"/>
    <w:rsid w:val="004F6811"/>
    <w:rsid w:val="004F7647"/>
    <w:rsid w:val="00500167"/>
    <w:rsid w:val="005008C9"/>
    <w:rsid w:val="00501517"/>
    <w:rsid w:val="00502269"/>
    <w:rsid w:val="005022D4"/>
    <w:rsid w:val="0050479E"/>
    <w:rsid w:val="00505973"/>
    <w:rsid w:val="005067D6"/>
    <w:rsid w:val="0050746F"/>
    <w:rsid w:val="00515478"/>
    <w:rsid w:val="00516736"/>
    <w:rsid w:val="0052245B"/>
    <w:rsid w:val="00522A79"/>
    <w:rsid w:val="005262C0"/>
    <w:rsid w:val="00526534"/>
    <w:rsid w:val="00526624"/>
    <w:rsid w:val="00527650"/>
    <w:rsid w:val="00532139"/>
    <w:rsid w:val="005336F8"/>
    <w:rsid w:val="00535B45"/>
    <w:rsid w:val="00535D1F"/>
    <w:rsid w:val="005379EE"/>
    <w:rsid w:val="00540DE6"/>
    <w:rsid w:val="00541FED"/>
    <w:rsid w:val="00546F67"/>
    <w:rsid w:val="005479DA"/>
    <w:rsid w:val="00551F57"/>
    <w:rsid w:val="005534E4"/>
    <w:rsid w:val="00554E05"/>
    <w:rsid w:val="00555082"/>
    <w:rsid w:val="005611B6"/>
    <w:rsid w:val="005629D6"/>
    <w:rsid w:val="00567F49"/>
    <w:rsid w:val="0057349E"/>
    <w:rsid w:val="005743CB"/>
    <w:rsid w:val="005746D0"/>
    <w:rsid w:val="00581E8D"/>
    <w:rsid w:val="00584613"/>
    <w:rsid w:val="0058475C"/>
    <w:rsid w:val="005850F0"/>
    <w:rsid w:val="00586FD6"/>
    <w:rsid w:val="00590171"/>
    <w:rsid w:val="00590823"/>
    <w:rsid w:val="00590913"/>
    <w:rsid w:val="005924F7"/>
    <w:rsid w:val="0059499A"/>
    <w:rsid w:val="00596766"/>
    <w:rsid w:val="00597F44"/>
    <w:rsid w:val="005A05B0"/>
    <w:rsid w:val="005A0EE4"/>
    <w:rsid w:val="005A188F"/>
    <w:rsid w:val="005A2FB6"/>
    <w:rsid w:val="005A30B8"/>
    <w:rsid w:val="005A5043"/>
    <w:rsid w:val="005B0A52"/>
    <w:rsid w:val="005B0E9A"/>
    <w:rsid w:val="005B1132"/>
    <w:rsid w:val="005B2428"/>
    <w:rsid w:val="005B5D65"/>
    <w:rsid w:val="005C03E7"/>
    <w:rsid w:val="005C065C"/>
    <w:rsid w:val="005C4081"/>
    <w:rsid w:val="005D0C81"/>
    <w:rsid w:val="005D2D32"/>
    <w:rsid w:val="005D2D43"/>
    <w:rsid w:val="005D357B"/>
    <w:rsid w:val="005E124E"/>
    <w:rsid w:val="005E15F6"/>
    <w:rsid w:val="005E4A9B"/>
    <w:rsid w:val="005E4CA2"/>
    <w:rsid w:val="005E5746"/>
    <w:rsid w:val="005E6B07"/>
    <w:rsid w:val="005F0CBD"/>
    <w:rsid w:val="005F2103"/>
    <w:rsid w:val="005F352F"/>
    <w:rsid w:val="005F51B1"/>
    <w:rsid w:val="005F5EE1"/>
    <w:rsid w:val="005F6F1A"/>
    <w:rsid w:val="005F6F95"/>
    <w:rsid w:val="00601370"/>
    <w:rsid w:val="006024EF"/>
    <w:rsid w:val="00602C54"/>
    <w:rsid w:val="00603C86"/>
    <w:rsid w:val="006061D9"/>
    <w:rsid w:val="0060672F"/>
    <w:rsid w:val="006077B1"/>
    <w:rsid w:val="00611087"/>
    <w:rsid w:val="006110E9"/>
    <w:rsid w:val="00613285"/>
    <w:rsid w:val="00614DB6"/>
    <w:rsid w:val="00616AF7"/>
    <w:rsid w:val="00620F65"/>
    <w:rsid w:val="006226BB"/>
    <w:rsid w:val="006228D3"/>
    <w:rsid w:val="00622FD6"/>
    <w:rsid w:val="006230AB"/>
    <w:rsid w:val="00623461"/>
    <w:rsid w:val="006258F3"/>
    <w:rsid w:val="006259C9"/>
    <w:rsid w:val="00626570"/>
    <w:rsid w:val="0063080F"/>
    <w:rsid w:val="00631016"/>
    <w:rsid w:val="0063144B"/>
    <w:rsid w:val="00633A8B"/>
    <w:rsid w:val="00633DA9"/>
    <w:rsid w:val="00636E5F"/>
    <w:rsid w:val="00637CAB"/>
    <w:rsid w:val="00640173"/>
    <w:rsid w:val="0064108D"/>
    <w:rsid w:val="00641404"/>
    <w:rsid w:val="006427BF"/>
    <w:rsid w:val="00646656"/>
    <w:rsid w:val="006506C1"/>
    <w:rsid w:val="00652137"/>
    <w:rsid w:val="0065264F"/>
    <w:rsid w:val="00654544"/>
    <w:rsid w:val="00655914"/>
    <w:rsid w:val="00657A09"/>
    <w:rsid w:val="00661422"/>
    <w:rsid w:val="0066165A"/>
    <w:rsid w:val="00662B18"/>
    <w:rsid w:val="00664676"/>
    <w:rsid w:val="006668BC"/>
    <w:rsid w:val="00666928"/>
    <w:rsid w:val="00670E9A"/>
    <w:rsid w:val="00671A70"/>
    <w:rsid w:val="006751C6"/>
    <w:rsid w:val="006751E3"/>
    <w:rsid w:val="0067796C"/>
    <w:rsid w:val="006779BD"/>
    <w:rsid w:val="00680C8E"/>
    <w:rsid w:val="00684AD5"/>
    <w:rsid w:val="006867B2"/>
    <w:rsid w:val="006870F8"/>
    <w:rsid w:val="00687233"/>
    <w:rsid w:val="00690608"/>
    <w:rsid w:val="00694445"/>
    <w:rsid w:val="006944B5"/>
    <w:rsid w:val="00696F3C"/>
    <w:rsid w:val="0069720E"/>
    <w:rsid w:val="006A1499"/>
    <w:rsid w:val="006A3994"/>
    <w:rsid w:val="006A4FB6"/>
    <w:rsid w:val="006A734C"/>
    <w:rsid w:val="006A7B66"/>
    <w:rsid w:val="006B17A4"/>
    <w:rsid w:val="006B1817"/>
    <w:rsid w:val="006B5017"/>
    <w:rsid w:val="006B56B0"/>
    <w:rsid w:val="006B59B3"/>
    <w:rsid w:val="006B7E2B"/>
    <w:rsid w:val="006C05BF"/>
    <w:rsid w:val="006C0FD1"/>
    <w:rsid w:val="006C238D"/>
    <w:rsid w:val="006C28C6"/>
    <w:rsid w:val="006C4783"/>
    <w:rsid w:val="006C5365"/>
    <w:rsid w:val="006D1908"/>
    <w:rsid w:val="006D1D78"/>
    <w:rsid w:val="006D2BFA"/>
    <w:rsid w:val="006D4B53"/>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06C9"/>
    <w:rsid w:val="007016B5"/>
    <w:rsid w:val="00704565"/>
    <w:rsid w:val="00705622"/>
    <w:rsid w:val="00707727"/>
    <w:rsid w:val="00707BD5"/>
    <w:rsid w:val="007145C3"/>
    <w:rsid w:val="007147DD"/>
    <w:rsid w:val="00715912"/>
    <w:rsid w:val="007169E1"/>
    <w:rsid w:val="00717C3D"/>
    <w:rsid w:val="00720D5D"/>
    <w:rsid w:val="00721918"/>
    <w:rsid w:val="00723598"/>
    <w:rsid w:val="00723BEE"/>
    <w:rsid w:val="00724EDC"/>
    <w:rsid w:val="00725B38"/>
    <w:rsid w:val="00725D39"/>
    <w:rsid w:val="00731AAD"/>
    <w:rsid w:val="00735055"/>
    <w:rsid w:val="00736197"/>
    <w:rsid w:val="0073651D"/>
    <w:rsid w:val="00736CB3"/>
    <w:rsid w:val="007409F3"/>
    <w:rsid w:val="00740D08"/>
    <w:rsid w:val="0074603B"/>
    <w:rsid w:val="00750B90"/>
    <w:rsid w:val="00751712"/>
    <w:rsid w:val="007543E8"/>
    <w:rsid w:val="00755F23"/>
    <w:rsid w:val="00756B1C"/>
    <w:rsid w:val="00760B8A"/>
    <w:rsid w:val="00762518"/>
    <w:rsid w:val="007642A5"/>
    <w:rsid w:val="00764B26"/>
    <w:rsid w:val="00765865"/>
    <w:rsid w:val="007703B0"/>
    <w:rsid w:val="00772944"/>
    <w:rsid w:val="00773E3C"/>
    <w:rsid w:val="00774AFA"/>
    <w:rsid w:val="0077790D"/>
    <w:rsid w:val="00781FB5"/>
    <w:rsid w:val="00783D17"/>
    <w:rsid w:val="00785CC7"/>
    <w:rsid w:val="007865B9"/>
    <w:rsid w:val="00786DAD"/>
    <w:rsid w:val="00791D31"/>
    <w:rsid w:val="00793DDB"/>
    <w:rsid w:val="007957AE"/>
    <w:rsid w:val="00795C7C"/>
    <w:rsid w:val="007972ED"/>
    <w:rsid w:val="007A110C"/>
    <w:rsid w:val="007A2AA5"/>
    <w:rsid w:val="007A58AC"/>
    <w:rsid w:val="007B0291"/>
    <w:rsid w:val="007B0777"/>
    <w:rsid w:val="007B39E4"/>
    <w:rsid w:val="007B3CB3"/>
    <w:rsid w:val="007B4D61"/>
    <w:rsid w:val="007B4FB9"/>
    <w:rsid w:val="007B530E"/>
    <w:rsid w:val="007B5E2F"/>
    <w:rsid w:val="007B63DD"/>
    <w:rsid w:val="007C20C0"/>
    <w:rsid w:val="007C2228"/>
    <w:rsid w:val="007C37BD"/>
    <w:rsid w:val="007C4F43"/>
    <w:rsid w:val="007D0AF6"/>
    <w:rsid w:val="007D0E1C"/>
    <w:rsid w:val="007D1888"/>
    <w:rsid w:val="007D57EC"/>
    <w:rsid w:val="007E0D25"/>
    <w:rsid w:val="007E1E15"/>
    <w:rsid w:val="007E3113"/>
    <w:rsid w:val="007E3177"/>
    <w:rsid w:val="007E394F"/>
    <w:rsid w:val="007E59FE"/>
    <w:rsid w:val="007E7F20"/>
    <w:rsid w:val="007E7F9B"/>
    <w:rsid w:val="007F1782"/>
    <w:rsid w:val="007F2904"/>
    <w:rsid w:val="007F293C"/>
    <w:rsid w:val="007F3521"/>
    <w:rsid w:val="007F787C"/>
    <w:rsid w:val="00801D8C"/>
    <w:rsid w:val="008030FB"/>
    <w:rsid w:val="00804E25"/>
    <w:rsid w:val="00804EDC"/>
    <w:rsid w:val="00805066"/>
    <w:rsid w:val="00805368"/>
    <w:rsid w:val="0080619D"/>
    <w:rsid w:val="00807B4C"/>
    <w:rsid w:val="0081555E"/>
    <w:rsid w:val="008200CC"/>
    <w:rsid w:val="00821C47"/>
    <w:rsid w:val="00823028"/>
    <w:rsid w:val="0082327F"/>
    <w:rsid w:val="00823DE8"/>
    <w:rsid w:val="0082403C"/>
    <w:rsid w:val="00824191"/>
    <w:rsid w:val="008244DB"/>
    <w:rsid w:val="008329E1"/>
    <w:rsid w:val="00833F4F"/>
    <w:rsid w:val="0083408C"/>
    <w:rsid w:val="008349DF"/>
    <w:rsid w:val="00834FEB"/>
    <w:rsid w:val="00835E31"/>
    <w:rsid w:val="00836325"/>
    <w:rsid w:val="00836A32"/>
    <w:rsid w:val="00836C79"/>
    <w:rsid w:val="008400BA"/>
    <w:rsid w:val="008416BF"/>
    <w:rsid w:val="0084254A"/>
    <w:rsid w:val="008438EB"/>
    <w:rsid w:val="008526E0"/>
    <w:rsid w:val="00853DD2"/>
    <w:rsid w:val="00854F2F"/>
    <w:rsid w:val="00855029"/>
    <w:rsid w:val="00855E9B"/>
    <w:rsid w:val="00860FD2"/>
    <w:rsid w:val="0086193D"/>
    <w:rsid w:val="00865641"/>
    <w:rsid w:val="00867D36"/>
    <w:rsid w:val="008706CC"/>
    <w:rsid w:val="00870721"/>
    <w:rsid w:val="00870EE5"/>
    <w:rsid w:val="008712F8"/>
    <w:rsid w:val="008721F6"/>
    <w:rsid w:val="008728E0"/>
    <w:rsid w:val="0087335A"/>
    <w:rsid w:val="0087372D"/>
    <w:rsid w:val="008763EA"/>
    <w:rsid w:val="00876EFC"/>
    <w:rsid w:val="00877E5D"/>
    <w:rsid w:val="00880184"/>
    <w:rsid w:val="00881052"/>
    <w:rsid w:val="00883F02"/>
    <w:rsid w:val="00885F95"/>
    <w:rsid w:val="00886C40"/>
    <w:rsid w:val="00887C07"/>
    <w:rsid w:val="008903F6"/>
    <w:rsid w:val="00891362"/>
    <w:rsid w:val="008925CA"/>
    <w:rsid w:val="008932EB"/>
    <w:rsid w:val="00893AB9"/>
    <w:rsid w:val="008941A3"/>
    <w:rsid w:val="008949EF"/>
    <w:rsid w:val="00894F38"/>
    <w:rsid w:val="00896E02"/>
    <w:rsid w:val="008A0D6D"/>
    <w:rsid w:val="008A225B"/>
    <w:rsid w:val="008A3D37"/>
    <w:rsid w:val="008A4569"/>
    <w:rsid w:val="008A576C"/>
    <w:rsid w:val="008A689B"/>
    <w:rsid w:val="008A6D95"/>
    <w:rsid w:val="008B08D8"/>
    <w:rsid w:val="008B1358"/>
    <w:rsid w:val="008B1441"/>
    <w:rsid w:val="008B2015"/>
    <w:rsid w:val="008B310F"/>
    <w:rsid w:val="008B532D"/>
    <w:rsid w:val="008B59E4"/>
    <w:rsid w:val="008B639D"/>
    <w:rsid w:val="008C0A9B"/>
    <w:rsid w:val="008C1419"/>
    <w:rsid w:val="008C1524"/>
    <w:rsid w:val="008C25B9"/>
    <w:rsid w:val="008C3096"/>
    <w:rsid w:val="008C649A"/>
    <w:rsid w:val="008C7CAC"/>
    <w:rsid w:val="008D36A7"/>
    <w:rsid w:val="008D4AF6"/>
    <w:rsid w:val="008D6FF8"/>
    <w:rsid w:val="008E0892"/>
    <w:rsid w:val="008E1C8D"/>
    <w:rsid w:val="008E1E54"/>
    <w:rsid w:val="008E61AA"/>
    <w:rsid w:val="008F0EB9"/>
    <w:rsid w:val="008F335C"/>
    <w:rsid w:val="008F4173"/>
    <w:rsid w:val="008F4962"/>
    <w:rsid w:val="008F4CBF"/>
    <w:rsid w:val="008F5C26"/>
    <w:rsid w:val="008F7610"/>
    <w:rsid w:val="00900736"/>
    <w:rsid w:val="009007F3"/>
    <w:rsid w:val="009017CB"/>
    <w:rsid w:val="0091166C"/>
    <w:rsid w:val="00912A30"/>
    <w:rsid w:val="0092071C"/>
    <w:rsid w:val="00926A30"/>
    <w:rsid w:val="009270B8"/>
    <w:rsid w:val="00930BCD"/>
    <w:rsid w:val="00932553"/>
    <w:rsid w:val="00933F91"/>
    <w:rsid w:val="00936DAD"/>
    <w:rsid w:val="0093715F"/>
    <w:rsid w:val="00941486"/>
    <w:rsid w:val="00943B73"/>
    <w:rsid w:val="00944435"/>
    <w:rsid w:val="00946241"/>
    <w:rsid w:val="00946682"/>
    <w:rsid w:val="0095600E"/>
    <w:rsid w:val="00957FD2"/>
    <w:rsid w:val="0096329B"/>
    <w:rsid w:val="009634CC"/>
    <w:rsid w:val="00966D62"/>
    <w:rsid w:val="00967869"/>
    <w:rsid w:val="0097073E"/>
    <w:rsid w:val="009709CE"/>
    <w:rsid w:val="00970B95"/>
    <w:rsid w:val="00971218"/>
    <w:rsid w:val="00971AC4"/>
    <w:rsid w:val="0097331D"/>
    <w:rsid w:val="00974203"/>
    <w:rsid w:val="00975D8A"/>
    <w:rsid w:val="009763D8"/>
    <w:rsid w:val="0097681C"/>
    <w:rsid w:val="00976EFE"/>
    <w:rsid w:val="0097707C"/>
    <w:rsid w:val="00981A75"/>
    <w:rsid w:val="009826B7"/>
    <w:rsid w:val="0098578B"/>
    <w:rsid w:val="00986117"/>
    <w:rsid w:val="00986480"/>
    <w:rsid w:val="00987C32"/>
    <w:rsid w:val="00987D1E"/>
    <w:rsid w:val="00987EDC"/>
    <w:rsid w:val="00991989"/>
    <w:rsid w:val="0099373B"/>
    <w:rsid w:val="00993F4B"/>
    <w:rsid w:val="00996093"/>
    <w:rsid w:val="009962C0"/>
    <w:rsid w:val="009A2125"/>
    <w:rsid w:val="009B248F"/>
    <w:rsid w:val="009B3F1E"/>
    <w:rsid w:val="009B7E31"/>
    <w:rsid w:val="009C00B2"/>
    <w:rsid w:val="009C06F8"/>
    <w:rsid w:val="009C1941"/>
    <w:rsid w:val="009C2B1F"/>
    <w:rsid w:val="009C2FE5"/>
    <w:rsid w:val="009C3196"/>
    <w:rsid w:val="009C31C6"/>
    <w:rsid w:val="009C48E2"/>
    <w:rsid w:val="009C57AD"/>
    <w:rsid w:val="009C7CE9"/>
    <w:rsid w:val="009D1648"/>
    <w:rsid w:val="009D4CDC"/>
    <w:rsid w:val="009D569E"/>
    <w:rsid w:val="009E221C"/>
    <w:rsid w:val="009E2BA6"/>
    <w:rsid w:val="009E2F8B"/>
    <w:rsid w:val="009E6BBB"/>
    <w:rsid w:val="009F468A"/>
    <w:rsid w:val="009F5327"/>
    <w:rsid w:val="009F5431"/>
    <w:rsid w:val="009F5C5C"/>
    <w:rsid w:val="009F5D09"/>
    <w:rsid w:val="009F7AEF"/>
    <w:rsid w:val="00A00659"/>
    <w:rsid w:val="00A014EB"/>
    <w:rsid w:val="00A0489D"/>
    <w:rsid w:val="00A04F3E"/>
    <w:rsid w:val="00A06052"/>
    <w:rsid w:val="00A067AA"/>
    <w:rsid w:val="00A0745A"/>
    <w:rsid w:val="00A07AA2"/>
    <w:rsid w:val="00A11082"/>
    <w:rsid w:val="00A11163"/>
    <w:rsid w:val="00A1328D"/>
    <w:rsid w:val="00A13CC0"/>
    <w:rsid w:val="00A13DBE"/>
    <w:rsid w:val="00A14E9F"/>
    <w:rsid w:val="00A15BB5"/>
    <w:rsid w:val="00A171DE"/>
    <w:rsid w:val="00A21109"/>
    <w:rsid w:val="00A21F7F"/>
    <w:rsid w:val="00A23580"/>
    <w:rsid w:val="00A23D64"/>
    <w:rsid w:val="00A23E49"/>
    <w:rsid w:val="00A25E3D"/>
    <w:rsid w:val="00A26280"/>
    <w:rsid w:val="00A33945"/>
    <w:rsid w:val="00A34455"/>
    <w:rsid w:val="00A349E2"/>
    <w:rsid w:val="00A34EFA"/>
    <w:rsid w:val="00A42380"/>
    <w:rsid w:val="00A4320E"/>
    <w:rsid w:val="00A45B98"/>
    <w:rsid w:val="00A4711A"/>
    <w:rsid w:val="00A51804"/>
    <w:rsid w:val="00A530FC"/>
    <w:rsid w:val="00A53874"/>
    <w:rsid w:val="00A54225"/>
    <w:rsid w:val="00A5583F"/>
    <w:rsid w:val="00A55C81"/>
    <w:rsid w:val="00A56EB5"/>
    <w:rsid w:val="00A56ECD"/>
    <w:rsid w:val="00A61638"/>
    <w:rsid w:val="00A619B4"/>
    <w:rsid w:val="00A62E41"/>
    <w:rsid w:val="00A64868"/>
    <w:rsid w:val="00A71E55"/>
    <w:rsid w:val="00A7454C"/>
    <w:rsid w:val="00A83450"/>
    <w:rsid w:val="00A84068"/>
    <w:rsid w:val="00A845D6"/>
    <w:rsid w:val="00A84DF5"/>
    <w:rsid w:val="00A84FE5"/>
    <w:rsid w:val="00A86C47"/>
    <w:rsid w:val="00A87319"/>
    <w:rsid w:val="00A87AC5"/>
    <w:rsid w:val="00A90D43"/>
    <w:rsid w:val="00A91066"/>
    <w:rsid w:val="00A92207"/>
    <w:rsid w:val="00A9268B"/>
    <w:rsid w:val="00A93E01"/>
    <w:rsid w:val="00A94980"/>
    <w:rsid w:val="00A958FF"/>
    <w:rsid w:val="00A97A44"/>
    <w:rsid w:val="00AA2140"/>
    <w:rsid w:val="00AA4D5B"/>
    <w:rsid w:val="00AA580E"/>
    <w:rsid w:val="00AA794C"/>
    <w:rsid w:val="00AB182E"/>
    <w:rsid w:val="00AB1FBE"/>
    <w:rsid w:val="00AB295E"/>
    <w:rsid w:val="00AB45B4"/>
    <w:rsid w:val="00AB5844"/>
    <w:rsid w:val="00AC3587"/>
    <w:rsid w:val="00AC3A60"/>
    <w:rsid w:val="00AC42C3"/>
    <w:rsid w:val="00AD2F01"/>
    <w:rsid w:val="00AD5AA4"/>
    <w:rsid w:val="00AD7DAF"/>
    <w:rsid w:val="00AE016E"/>
    <w:rsid w:val="00AE0EDC"/>
    <w:rsid w:val="00AE3C1B"/>
    <w:rsid w:val="00AE420B"/>
    <w:rsid w:val="00AE6068"/>
    <w:rsid w:val="00AF3BD0"/>
    <w:rsid w:val="00AF6470"/>
    <w:rsid w:val="00B0089D"/>
    <w:rsid w:val="00B02342"/>
    <w:rsid w:val="00B03E4C"/>
    <w:rsid w:val="00B0511C"/>
    <w:rsid w:val="00B06ECA"/>
    <w:rsid w:val="00B07C51"/>
    <w:rsid w:val="00B1198C"/>
    <w:rsid w:val="00B12009"/>
    <w:rsid w:val="00B121D3"/>
    <w:rsid w:val="00B13E9A"/>
    <w:rsid w:val="00B1571F"/>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7D1B"/>
    <w:rsid w:val="00B42A5A"/>
    <w:rsid w:val="00B444DE"/>
    <w:rsid w:val="00B45290"/>
    <w:rsid w:val="00B45EEA"/>
    <w:rsid w:val="00B51D20"/>
    <w:rsid w:val="00B5451A"/>
    <w:rsid w:val="00B54CD8"/>
    <w:rsid w:val="00B5516C"/>
    <w:rsid w:val="00B554B9"/>
    <w:rsid w:val="00B558E1"/>
    <w:rsid w:val="00B57902"/>
    <w:rsid w:val="00B63AA3"/>
    <w:rsid w:val="00B640F8"/>
    <w:rsid w:val="00B648B7"/>
    <w:rsid w:val="00B65498"/>
    <w:rsid w:val="00B65A71"/>
    <w:rsid w:val="00B67426"/>
    <w:rsid w:val="00B72DBA"/>
    <w:rsid w:val="00B7567B"/>
    <w:rsid w:val="00B7620C"/>
    <w:rsid w:val="00B7783E"/>
    <w:rsid w:val="00B80197"/>
    <w:rsid w:val="00B81D88"/>
    <w:rsid w:val="00B81E64"/>
    <w:rsid w:val="00B8329A"/>
    <w:rsid w:val="00B84967"/>
    <w:rsid w:val="00B84F12"/>
    <w:rsid w:val="00B9029C"/>
    <w:rsid w:val="00B90414"/>
    <w:rsid w:val="00B93D1E"/>
    <w:rsid w:val="00B9552F"/>
    <w:rsid w:val="00BA12B7"/>
    <w:rsid w:val="00BA1330"/>
    <w:rsid w:val="00BA1614"/>
    <w:rsid w:val="00BA1A70"/>
    <w:rsid w:val="00BA1B9C"/>
    <w:rsid w:val="00BA2252"/>
    <w:rsid w:val="00BA29B4"/>
    <w:rsid w:val="00BA3929"/>
    <w:rsid w:val="00BA3E86"/>
    <w:rsid w:val="00BA40C1"/>
    <w:rsid w:val="00BA4131"/>
    <w:rsid w:val="00BA6EDB"/>
    <w:rsid w:val="00BA79E7"/>
    <w:rsid w:val="00BB35FE"/>
    <w:rsid w:val="00BB3DA4"/>
    <w:rsid w:val="00BB6021"/>
    <w:rsid w:val="00BB673E"/>
    <w:rsid w:val="00BB7F50"/>
    <w:rsid w:val="00BC0B9B"/>
    <w:rsid w:val="00BC1C9C"/>
    <w:rsid w:val="00BC56F6"/>
    <w:rsid w:val="00BD0EEA"/>
    <w:rsid w:val="00BD2EEF"/>
    <w:rsid w:val="00BD4C78"/>
    <w:rsid w:val="00BD53E6"/>
    <w:rsid w:val="00BD6A1D"/>
    <w:rsid w:val="00BD741E"/>
    <w:rsid w:val="00BE0FE6"/>
    <w:rsid w:val="00BE29FA"/>
    <w:rsid w:val="00BE4A95"/>
    <w:rsid w:val="00BE57C7"/>
    <w:rsid w:val="00BF0316"/>
    <w:rsid w:val="00BF3760"/>
    <w:rsid w:val="00BF7B24"/>
    <w:rsid w:val="00C01325"/>
    <w:rsid w:val="00C05FA2"/>
    <w:rsid w:val="00C07F8E"/>
    <w:rsid w:val="00C10CAA"/>
    <w:rsid w:val="00C12C88"/>
    <w:rsid w:val="00C15B6C"/>
    <w:rsid w:val="00C17F1E"/>
    <w:rsid w:val="00C20FC4"/>
    <w:rsid w:val="00C2589F"/>
    <w:rsid w:val="00C2693B"/>
    <w:rsid w:val="00C26A3D"/>
    <w:rsid w:val="00C27DD9"/>
    <w:rsid w:val="00C27F15"/>
    <w:rsid w:val="00C3009B"/>
    <w:rsid w:val="00C3057D"/>
    <w:rsid w:val="00C30F64"/>
    <w:rsid w:val="00C34247"/>
    <w:rsid w:val="00C35CFF"/>
    <w:rsid w:val="00C36359"/>
    <w:rsid w:val="00C36B8D"/>
    <w:rsid w:val="00C36CEB"/>
    <w:rsid w:val="00C37224"/>
    <w:rsid w:val="00C37CBE"/>
    <w:rsid w:val="00C43D57"/>
    <w:rsid w:val="00C43F6A"/>
    <w:rsid w:val="00C443C8"/>
    <w:rsid w:val="00C44F8A"/>
    <w:rsid w:val="00C502CD"/>
    <w:rsid w:val="00C61924"/>
    <w:rsid w:val="00C623D5"/>
    <w:rsid w:val="00C63130"/>
    <w:rsid w:val="00C70E5E"/>
    <w:rsid w:val="00C72EDE"/>
    <w:rsid w:val="00C7708C"/>
    <w:rsid w:val="00C801A9"/>
    <w:rsid w:val="00C80DAB"/>
    <w:rsid w:val="00C816B3"/>
    <w:rsid w:val="00C84233"/>
    <w:rsid w:val="00C84839"/>
    <w:rsid w:val="00C87BD3"/>
    <w:rsid w:val="00C90969"/>
    <w:rsid w:val="00C94238"/>
    <w:rsid w:val="00C94E08"/>
    <w:rsid w:val="00C952CC"/>
    <w:rsid w:val="00C96927"/>
    <w:rsid w:val="00CA01F3"/>
    <w:rsid w:val="00CA105D"/>
    <w:rsid w:val="00CA19A5"/>
    <w:rsid w:val="00CA2F1D"/>
    <w:rsid w:val="00CA303D"/>
    <w:rsid w:val="00CA55D3"/>
    <w:rsid w:val="00CA73AD"/>
    <w:rsid w:val="00CB2445"/>
    <w:rsid w:val="00CB5D85"/>
    <w:rsid w:val="00CC2C2D"/>
    <w:rsid w:val="00CC4EA2"/>
    <w:rsid w:val="00CC63C5"/>
    <w:rsid w:val="00CC7670"/>
    <w:rsid w:val="00CC78E0"/>
    <w:rsid w:val="00CD0072"/>
    <w:rsid w:val="00CD08D3"/>
    <w:rsid w:val="00CD15CC"/>
    <w:rsid w:val="00CD22FD"/>
    <w:rsid w:val="00CD3C89"/>
    <w:rsid w:val="00CD5392"/>
    <w:rsid w:val="00CD5AB1"/>
    <w:rsid w:val="00CD6DC1"/>
    <w:rsid w:val="00CD7FC4"/>
    <w:rsid w:val="00CE0D2A"/>
    <w:rsid w:val="00CE1C03"/>
    <w:rsid w:val="00CE43E3"/>
    <w:rsid w:val="00CE4C13"/>
    <w:rsid w:val="00CE4F7F"/>
    <w:rsid w:val="00CE5F36"/>
    <w:rsid w:val="00CF60DA"/>
    <w:rsid w:val="00D00DB6"/>
    <w:rsid w:val="00D03A24"/>
    <w:rsid w:val="00D04F12"/>
    <w:rsid w:val="00D059CC"/>
    <w:rsid w:val="00D11EA6"/>
    <w:rsid w:val="00D15F7F"/>
    <w:rsid w:val="00D160E6"/>
    <w:rsid w:val="00D177C1"/>
    <w:rsid w:val="00D22CAD"/>
    <w:rsid w:val="00D236CF"/>
    <w:rsid w:val="00D2511B"/>
    <w:rsid w:val="00D251CA"/>
    <w:rsid w:val="00D26133"/>
    <w:rsid w:val="00D277E3"/>
    <w:rsid w:val="00D302AC"/>
    <w:rsid w:val="00D312CF"/>
    <w:rsid w:val="00D320F4"/>
    <w:rsid w:val="00D32FE9"/>
    <w:rsid w:val="00D33D2B"/>
    <w:rsid w:val="00D3776D"/>
    <w:rsid w:val="00D40910"/>
    <w:rsid w:val="00D40E38"/>
    <w:rsid w:val="00D40F35"/>
    <w:rsid w:val="00D41B44"/>
    <w:rsid w:val="00D44505"/>
    <w:rsid w:val="00D45A35"/>
    <w:rsid w:val="00D518F2"/>
    <w:rsid w:val="00D5296D"/>
    <w:rsid w:val="00D533B0"/>
    <w:rsid w:val="00D536CC"/>
    <w:rsid w:val="00D55FCB"/>
    <w:rsid w:val="00D60625"/>
    <w:rsid w:val="00D60B43"/>
    <w:rsid w:val="00D678FB"/>
    <w:rsid w:val="00D67F2C"/>
    <w:rsid w:val="00D70387"/>
    <w:rsid w:val="00D712FE"/>
    <w:rsid w:val="00D73304"/>
    <w:rsid w:val="00D748C9"/>
    <w:rsid w:val="00D76293"/>
    <w:rsid w:val="00D779B6"/>
    <w:rsid w:val="00D80897"/>
    <w:rsid w:val="00D82350"/>
    <w:rsid w:val="00D83146"/>
    <w:rsid w:val="00D83DF2"/>
    <w:rsid w:val="00D84F38"/>
    <w:rsid w:val="00D855BF"/>
    <w:rsid w:val="00D916D4"/>
    <w:rsid w:val="00D91993"/>
    <w:rsid w:val="00D96EC1"/>
    <w:rsid w:val="00D970E6"/>
    <w:rsid w:val="00D97146"/>
    <w:rsid w:val="00DA2FEC"/>
    <w:rsid w:val="00DA3DD7"/>
    <w:rsid w:val="00DA6ED5"/>
    <w:rsid w:val="00DB019E"/>
    <w:rsid w:val="00DB4EE6"/>
    <w:rsid w:val="00DB5A9E"/>
    <w:rsid w:val="00DB75AA"/>
    <w:rsid w:val="00DB7843"/>
    <w:rsid w:val="00DC287F"/>
    <w:rsid w:val="00DC4733"/>
    <w:rsid w:val="00DC56F9"/>
    <w:rsid w:val="00DC5F09"/>
    <w:rsid w:val="00DC687E"/>
    <w:rsid w:val="00DC7577"/>
    <w:rsid w:val="00DD0120"/>
    <w:rsid w:val="00DD183D"/>
    <w:rsid w:val="00DD1909"/>
    <w:rsid w:val="00DD1D82"/>
    <w:rsid w:val="00DD32A5"/>
    <w:rsid w:val="00DD4783"/>
    <w:rsid w:val="00DD5F06"/>
    <w:rsid w:val="00DE0225"/>
    <w:rsid w:val="00DE20C9"/>
    <w:rsid w:val="00DE3769"/>
    <w:rsid w:val="00DF1957"/>
    <w:rsid w:val="00DF23C9"/>
    <w:rsid w:val="00DF273B"/>
    <w:rsid w:val="00DF43A0"/>
    <w:rsid w:val="00DF6182"/>
    <w:rsid w:val="00DF6832"/>
    <w:rsid w:val="00DF6BD6"/>
    <w:rsid w:val="00DF7A88"/>
    <w:rsid w:val="00E02D83"/>
    <w:rsid w:val="00E06908"/>
    <w:rsid w:val="00E07DA1"/>
    <w:rsid w:val="00E1161E"/>
    <w:rsid w:val="00E134C0"/>
    <w:rsid w:val="00E14212"/>
    <w:rsid w:val="00E14AA0"/>
    <w:rsid w:val="00E1598F"/>
    <w:rsid w:val="00E2125D"/>
    <w:rsid w:val="00E22903"/>
    <w:rsid w:val="00E235C9"/>
    <w:rsid w:val="00E24354"/>
    <w:rsid w:val="00E2467A"/>
    <w:rsid w:val="00E24A8C"/>
    <w:rsid w:val="00E24B8B"/>
    <w:rsid w:val="00E25A4F"/>
    <w:rsid w:val="00E30969"/>
    <w:rsid w:val="00E321C2"/>
    <w:rsid w:val="00E34067"/>
    <w:rsid w:val="00E34210"/>
    <w:rsid w:val="00E34C74"/>
    <w:rsid w:val="00E3559F"/>
    <w:rsid w:val="00E373B9"/>
    <w:rsid w:val="00E41370"/>
    <w:rsid w:val="00E41E8F"/>
    <w:rsid w:val="00E42C1D"/>
    <w:rsid w:val="00E46008"/>
    <w:rsid w:val="00E50427"/>
    <w:rsid w:val="00E5063D"/>
    <w:rsid w:val="00E507D8"/>
    <w:rsid w:val="00E555BE"/>
    <w:rsid w:val="00E569B1"/>
    <w:rsid w:val="00E56A14"/>
    <w:rsid w:val="00E56A6C"/>
    <w:rsid w:val="00E56C44"/>
    <w:rsid w:val="00E57B63"/>
    <w:rsid w:val="00E60CBD"/>
    <w:rsid w:val="00E6339F"/>
    <w:rsid w:val="00E634AF"/>
    <w:rsid w:val="00E6527D"/>
    <w:rsid w:val="00E7069B"/>
    <w:rsid w:val="00E713E5"/>
    <w:rsid w:val="00E715CE"/>
    <w:rsid w:val="00E735AE"/>
    <w:rsid w:val="00E73AFC"/>
    <w:rsid w:val="00E74311"/>
    <w:rsid w:val="00E7445D"/>
    <w:rsid w:val="00E7611A"/>
    <w:rsid w:val="00E7638E"/>
    <w:rsid w:val="00E76C67"/>
    <w:rsid w:val="00E77114"/>
    <w:rsid w:val="00E77D8E"/>
    <w:rsid w:val="00E8533F"/>
    <w:rsid w:val="00E864F6"/>
    <w:rsid w:val="00E95A9D"/>
    <w:rsid w:val="00EA012A"/>
    <w:rsid w:val="00EA1D48"/>
    <w:rsid w:val="00EA342D"/>
    <w:rsid w:val="00EA41FC"/>
    <w:rsid w:val="00EA63A0"/>
    <w:rsid w:val="00EB28F4"/>
    <w:rsid w:val="00EB6A98"/>
    <w:rsid w:val="00EB6E19"/>
    <w:rsid w:val="00EC181E"/>
    <w:rsid w:val="00EC2394"/>
    <w:rsid w:val="00EC2DE2"/>
    <w:rsid w:val="00EC4FF4"/>
    <w:rsid w:val="00EC6659"/>
    <w:rsid w:val="00ED216D"/>
    <w:rsid w:val="00ED3C52"/>
    <w:rsid w:val="00ED4984"/>
    <w:rsid w:val="00ED4AC7"/>
    <w:rsid w:val="00ED5AFB"/>
    <w:rsid w:val="00ED5B1C"/>
    <w:rsid w:val="00ED6A14"/>
    <w:rsid w:val="00EE0A56"/>
    <w:rsid w:val="00EE0DF5"/>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A38"/>
    <w:rsid w:val="00F07890"/>
    <w:rsid w:val="00F11500"/>
    <w:rsid w:val="00F119A5"/>
    <w:rsid w:val="00F12F18"/>
    <w:rsid w:val="00F12F30"/>
    <w:rsid w:val="00F14452"/>
    <w:rsid w:val="00F148EE"/>
    <w:rsid w:val="00F15C0A"/>
    <w:rsid w:val="00F1701B"/>
    <w:rsid w:val="00F2310B"/>
    <w:rsid w:val="00F23E82"/>
    <w:rsid w:val="00F25A0E"/>
    <w:rsid w:val="00F25B36"/>
    <w:rsid w:val="00F25C5D"/>
    <w:rsid w:val="00F2604A"/>
    <w:rsid w:val="00F2616F"/>
    <w:rsid w:val="00F278DD"/>
    <w:rsid w:val="00F27F7C"/>
    <w:rsid w:val="00F3039F"/>
    <w:rsid w:val="00F32B7A"/>
    <w:rsid w:val="00F33D94"/>
    <w:rsid w:val="00F34ADB"/>
    <w:rsid w:val="00F3524C"/>
    <w:rsid w:val="00F374E7"/>
    <w:rsid w:val="00F475A8"/>
    <w:rsid w:val="00F5091E"/>
    <w:rsid w:val="00F51923"/>
    <w:rsid w:val="00F51D0F"/>
    <w:rsid w:val="00F52510"/>
    <w:rsid w:val="00F54695"/>
    <w:rsid w:val="00F54E7D"/>
    <w:rsid w:val="00F61898"/>
    <w:rsid w:val="00F635EE"/>
    <w:rsid w:val="00F73D30"/>
    <w:rsid w:val="00F75064"/>
    <w:rsid w:val="00F76A94"/>
    <w:rsid w:val="00F80307"/>
    <w:rsid w:val="00F81DB1"/>
    <w:rsid w:val="00F829EA"/>
    <w:rsid w:val="00F86C2A"/>
    <w:rsid w:val="00F90275"/>
    <w:rsid w:val="00F92175"/>
    <w:rsid w:val="00F92485"/>
    <w:rsid w:val="00F934ED"/>
    <w:rsid w:val="00F9597F"/>
    <w:rsid w:val="00FB090F"/>
    <w:rsid w:val="00FB28EE"/>
    <w:rsid w:val="00FB2F51"/>
    <w:rsid w:val="00FC122F"/>
    <w:rsid w:val="00FC2502"/>
    <w:rsid w:val="00FC250D"/>
    <w:rsid w:val="00FC3899"/>
    <w:rsid w:val="00FC50B8"/>
    <w:rsid w:val="00FC78DD"/>
    <w:rsid w:val="00FD1D18"/>
    <w:rsid w:val="00FD35BB"/>
    <w:rsid w:val="00FD3662"/>
    <w:rsid w:val="00FD403D"/>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1F6"/>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1F6"/>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3283515">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24890722">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84968642">
      <w:bodyDiv w:val="1"/>
      <w:marLeft w:val="0"/>
      <w:marRight w:val="0"/>
      <w:marTop w:val="0"/>
      <w:marBottom w:val="0"/>
      <w:divBdr>
        <w:top w:val="none" w:sz="0" w:space="0" w:color="auto"/>
        <w:left w:val="none" w:sz="0" w:space="0" w:color="auto"/>
        <w:bottom w:val="none" w:sz="0" w:space="0" w:color="auto"/>
        <w:right w:val="none" w:sz="0" w:space="0" w:color="auto"/>
      </w:divBdr>
      <w:divsChild>
        <w:div w:id="2041466054">
          <w:marLeft w:val="446"/>
          <w:marRight w:val="0"/>
          <w:marTop w:val="0"/>
          <w:marBottom w:val="0"/>
          <w:divBdr>
            <w:top w:val="none" w:sz="0" w:space="0" w:color="auto"/>
            <w:left w:val="none" w:sz="0" w:space="0" w:color="auto"/>
            <w:bottom w:val="none" w:sz="0" w:space="0" w:color="auto"/>
            <w:right w:val="none" w:sz="0" w:space="0" w:color="auto"/>
          </w:divBdr>
        </w:div>
        <w:div w:id="365955197">
          <w:marLeft w:val="446"/>
          <w:marRight w:val="0"/>
          <w:marTop w:val="0"/>
          <w:marBottom w:val="0"/>
          <w:divBdr>
            <w:top w:val="none" w:sz="0" w:space="0" w:color="auto"/>
            <w:left w:val="none" w:sz="0" w:space="0" w:color="auto"/>
            <w:bottom w:val="none" w:sz="0" w:space="0" w:color="auto"/>
            <w:right w:val="none" w:sz="0" w:space="0" w:color="auto"/>
          </w:divBdr>
        </w:div>
        <w:div w:id="1334868787">
          <w:marLeft w:val="446"/>
          <w:marRight w:val="0"/>
          <w:marTop w:val="0"/>
          <w:marBottom w:val="0"/>
          <w:divBdr>
            <w:top w:val="none" w:sz="0" w:space="0" w:color="auto"/>
            <w:left w:val="none" w:sz="0" w:space="0" w:color="auto"/>
            <w:bottom w:val="none" w:sz="0" w:space="0" w:color="auto"/>
            <w:right w:val="none" w:sz="0" w:space="0" w:color="auto"/>
          </w:divBdr>
        </w:div>
        <w:div w:id="1579902984">
          <w:marLeft w:val="446"/>
          <w:marRight w:val="0"/>
          <w:marTop w:val="0"/>
          <w:marBottom w:val="0"/>
          <w:divBdr>
            <w:top w:val="none" w:sz="0" w:space="0" w:color="auto"/>
            <w:left w:val="none" w:sz="0" w:space="0" w:color="auto"/>
            <w:bottom w:val="none" w:sz="0" w:space="0" w:color="auto"/>
            <w:right w:val="none" w:sz="0" w:space="0" w:color="auto"/>
          </w:divBdr>
        </w:div>
        <w:div w:id="1306738996">
          <w:marLeft w:val="446"/>
          <w:marRight w:val="0"/>
          <w:marTop w:val="0"/>
          <w:marBottom w:val="0"/>
          <w:divBdr>
            <w:top w:val="none" w:sz="0" w:space="0" w:color="auto"/>
            <w:left w:val="none" w:sz="0" w:space="0" w:color="auto"/>
            <w:bottom w:val="none" w:sz="0" w:space="0" w:color="auto"/>
            <w:right w:val="none" w:sz="0" w:space="0" w:color="auto"/>
          </w:divBdr>
        </w:div>
      </w:divsChild>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93559922">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146119149">
      <w:bodyDiv w:val="1"/>
      <w:marLeft w:val="0"/>
      <w:marRight w:val="0"/>
      <w:marTop w:val="0"/>
      <w:marBottom w:val="0"/>
      <w:divBdr>
        <w:top w:val="none" w:sz="0" w:space="0" w:color="auto"/>
        <w:left w:val="none" w:sz="0" w:space="0" w:color="auto"/>
        <w:bottom w:val="none" w:sz="0" w:space="0" w:color="auto"/>
        <w:right w:val="none" w:sz="0" w:space="0" w:color="auto"/>
      </w:divBdr>
      <w:divsChild>
        <w:div w:id="1918586819">
          <w:marLeft w:val="446"/>
          <w:marRight w:val="0"/>
          <w:marTop w:val="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7D018-BC17-4DEF-BAFB-2ED671F53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950</Words>
  <Characters>5420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6358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Kakishima</cp:lastModifiedBy>
  <cp:revision>7</cp:revision>
  <cp:lastPrinted>2013-01-18T02:26:00Z</cp:lastPrinted>
  <dcterms:created xsi:type="dcterms:W3CDTF">2015-08-14T09:34:00Z</dcterms:created>
  <dcterms:modified xsi:type="dcterms:W3CDTF">2015-08-14T23:49:00Z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